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BE1B" w14:textId="4882EE99" w:rsidR="002A5E92" w:rsidRPr="0083046F" w:rsidRDefault="008C1A89" w:rsidP="00BE6763">
      <w:pPr>
        <w:spacing w:line="276" w:lineRule="auto"/>
      </w:pPr>
      <w:r w:rsidRPr="008C1A89">
        <w:rPr>
          <w:noProof/>
        </w:rPr>
        <w:drawing>
          <wp:anchor distT="0" distB="0" distL="114300" distR="114300" simplePos="0" relativeHeight="251663360" behindDoc="1" locked="0" layoutInCell="1" allowOverlap="1" wp14:anchorId="4408DD48" wp14:editId="2EFBF392">
            <wp:simplePos x="0" y="0"/>
            <wp:positionH relativeFrom="page">
              <wp:posOffset>-265265</wp:posOffset>
            </wp:positionH>
            <wp:positionV relativeFrom="paragraph">
              <wp:posOffset>-447012</wp:posOffset>
            </wp:positionV>
            <wp:extent cx="7831852" cy="10703859"/>
            <wp:effectExtent l="0" t="0" r="0" b="254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7">
                      <a:extLst>
                        <a:ext uri="{28A0092B-C50C-407E-A947-70E740481C1C}">
                          <a14:useLocalDpi xmlns:a14="http://schemas.microsoft.com/office/drawing/2010/main" val="0"/>
                        </a:ext>
                      </a:extLst>
                    </a:blip>
                    <a:srcRect t="1706" b="1706"/>
                    <a:stretch>
                      <a:fillRect/>
                    </a:stretch>
                  </pic:blipFill>
                  <pic:spPr bwMode="auto">
                    <a:xfrm>
                      <a:off x="0" y="0"/>
                      <a:ext cx="7831852" cy="10703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E92" w:rsidRPr="0083046F">
        <w:t xml:space="preserve">        </w:t>
      </w:r>
    </w:p>
    <w:p w14:paraId="7105C97A" w14:textId="611DD054" w:rsidR="002A5E92" w:rsidRPr="0083046F" w:rsidRDefault="008C1A89" w:rsidP="00BE6763">
      <w:pPr>
        <w:spacing w:line="276" w:lineRule="auto"/>
      </w:pPr>
      <w:r w:rsidRPr="0083046F">
        <w:rPr>
          <w:noProof/>
        </w:rPr>
        <mc:AlternateContent>
          <mc:Choice Requires="wps">
            <w:drawing>
              <wp:anchor distT="0" distB="0" distL="114300" distR="114300" simplePos="0" relativeHeight="251661312" behindDoc="0" locked="0" layoutInCell="1" allowOverlap="1" wp14:anchorId="307742E2" wp14:editId="372FC0A3">
                <wp:simplePos x="0" y="0"/>
                <wp:positionH relativeFrom="margin">
                  <wp:posOffset>-419100</wp:posOffset>
                </wp:positionH>
                <wp:positionV relativeFrom="paragraph">
                  <wp:posOffset>3260090</wp:posOffset>
                </wp:positionV>
                <wp:extent cx="7526655" cy="111252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7526655" cy="1112520"/>
                        </a:xfrm>
                        <a:prstGeom prst="rect">
                          <a:avLst/>
                        </a:prstGeom>
                        <a:noFill/>
                        <a:ln w="6350">
                          <a:noFill/>
                        </a:ln>
                      </wps:spPr>
                      <wps:txbx>
                        <w:txbxContent>
                          <w:p w14:paraId="255BF96F" w14:textId="0BA1693D" w:rsidR="002A5E92" w:rsidRPr="008C1A89" w:rsidRDefault="00492C84" w:rsidP="008C1A89">
                            <w:pPr>
                              <w:spacing w:after="0" w:line="240" w:lineRule="auto"/>
                              <w:jc w:val="center"/>
                              <w:rPr>
                                <w:rFonts w:ascii="Atten Round New Medium" w:hAnsi="Atten Round New Medium"/>
                                <w:color w:val="FFFFFF" w:themeColor="background1"/>
                                <w:sz w:val="66"/>
                                <w:szCs w:val="66"/>
                                <w14:shadow w14:blurRad="279400" w14:dist="38100" w14:dir="2700000" w14:sx="100000" w14:sy="100000" w14:kx="0" w14:ky="0" w14:algn="tl">
                                  <w14:srgbClr w14:val="002060">
                                    <w14:alpha w14:val="60000"/>
                                  </w14:srgbClr>
                                </w14:shadow>
                              </w:rPr>
                            </w:pPr>
                            <w:r>
                              <w:rPr>
                                <w:rFonts w:ascii="Atten Round New Medium" w:hAnsi="Atten Round New Medium"/>
                                <w:color w:val="95D359" w:themeColor="background2"/>
                                <w:sz w:val="24"/>
                                <w:szCs w:val="24"/>
                                <w14:shadow w14:blurRad="152400" w14:dist="38100" w14:dir="2700000" w14:sx="100000" w14:sy="100000" w14:kx="0" w14:ky="0" w14:algn="tl">
                                  <w14:schemeClr w14:val="accent1">
                                    <w14:alpha w14:val="60000"/>
                                    <w14:lumMod w14:val="50000"/>
                                  </w14:schemeClr>
                                </w14:shadow>
                              </w:rPr>
                              <w:t>BEST PRACTICES REPORT</w:t>
                            </w:r>
                            <w:r>
                              <w:rPr>
                                <w:rFonts w:ascii="Atten Round New Medium" w:hAnsi="Atten Round New Medium"/>
                                <w:color w:val="95D359" w:themeColor="background2"/>
                                <w:sz w:val="24"/>
                                <w:szCs w:val="24"/>
                                <w14:shadow w14:blurRad="152400" w14:dist="38100" w14:dir="2700000" w14:sx="100000" w14:sy="100000" w14:kx="0" w14:ky="0" w14:algn="tl">
                                  <w14:schemeClr w14:val="accent1">
                                    <w14:alpha w14:val="60000"/>
                                    <w14:lumMod w14:val="50000"/>
                                  </w14:schemeClr>
                                </w14:shadow>
                              </w:rPr>
                              <w:br/>
                            </w:r>
                            <w:r w:rsidR="00CB0DCF" w:rsidRPr="008C1A89">
                              <w:rPr>
                                <w:rFonts w:ascii="Atten Round New Medium" w:hAnsi="Atten Round New Medium"/>
                                <w:color w:val="FFFFFF" w:themeColor="background1"/>
                                <w:sz w:val="66"/>
                                <w:szCs w:val="66"/>
                                <w14:shadow w14:blurRad="279400" w14:dist="38100" w14:dir="2700000" w14:sx="100000" w14:sy="100000" w14:kx="0" w14:ky="0" w14:algn="tl">
                                  <w14:srgbClr w14:val="002060">
                                    <w14:alpha w14:val="60000"/>
                                  </w14:srgbClr>
                                </w14:shadow>
                              </w:rPr>
                              <w:t>Raw Materials Flow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742E2" id="_x0000_t202" coordsize="21600,21600" o:spt="202" path="m,l,21600r21600,l21600,xe">
                <v:stroke joinstyle="miter"/>
                <v:path gradientshapeok="t" o:connecttype="rect"/>
              </v:shapetype>
              <v:shape id="Caixa de texto 5" o:spid="_x0000_s1026" type="#_x0000_t202" style="position:absolute;margin-left:-33pt;margin-top:256.7pt;width:592.65pt;height:87.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" filled="f" stroked="f" strokeweight=".5pt">
                <v:textbox>
                  <w:txbxContent>
                    <w:p w14:paraId="255BF96F" w14:textId="0BA1693D" w:rsidR="002A5E92" w:rsidRPr="008C1A89" w:rsidRDefault="00492C84" w:rsidP="008C1A89">
                      <w:pPr>
                        <w:spacing w:after="0" w:line="240" w:lineRule="auto"/>
                        <w:jc w:val="center"/>
                        <w:rPr>
                          <w:rFonts w:ascii="Atten Round New Medium" w:hAnsi="Atten Round New Medium"/>
                          <w:color w:val="FFFFFF" w:themeColor="background1"/>
                          <w:sz w:val="66"/>
                          <w:szCs w:val="66"/>
                          <w14:shadow w14:blurRad="279400" w14:dist="38100" w14:dir="2700000" w14:sx="100000" w14:sy="100000" w14:kx="0" w14:ky="0" w14:algn="tl">
                            <w14:srgbClr w14:val="002060">
                              <w14:alpha w14:val="60000"/>
                            </w14:srgbClr>
                          </w14:shadow>
                        </w:rPr>
                      </w:pPr>
                      <w:r>
                        <w:rPr>
                          <w:rFonts w:ascii="Atten Round New Medium" w:hAnsi="Atten Round New Medium"/>
                          <w:color w:val="95D359" w:themeColor="background2"/>
                          <w:sz w:val="24"/>
                          <w:szCs w:val="24"/>
                          <w14:shadow w14:blurRad="152400" w14:dist="38100" w14:dir="2700000" w14:sx="100000" w14:sy="100000" w14:kx="0" w14:ky="0" w14:algn="tl">
                            <w14:schemeClr w14:val="accent1">
                              <w14:alpha w14:val="60000"/>
                              <w14:lumMod w14:val="50000"/>
                            </w14:schemeClr>
                          </w14:shadow>
                        </w:rPr>
                        <w:t>BEST PRACTICES REPORT</w:t>
                      </w:r>
                      <w:r>
                        <w:rPr>
                          <w:rFonts w:ascii="Atten Round New Medium" w:hAnsi="Atten Round New Medium"/>
                          <w:color w:val="95D359" w:themeColor="background2"/>
                          <w:sz w:val="24"/>
                          <w:szCs w:val="24"/>
                          <w14:shadow w14:blurRad="152400" w14:dist="38100" w14:dir="2700000" w14:sx="100000" w14:sy="100000" w14:kx="0" w14:ky="0" w14:algn="tl">
                            <w14:schemeClr w14:val="accent1">
                              <w14:alpha w14:val="60000"/>
                              <w14:lumMod w14:val="50000"/>
                            </w14:schemeClr>
                          </w14:shadow>
                        </w:rPr>
                        <w:br/>
                      </w:r>
                      <w:r w:rsidR="00CB0DCF" w:rsidRPr="008C1A89">
                        <w:rPr>
                          <w:rFonts w:ascii="Atten Round New Medium" w:hAnsi="Atten Round New Medium"/>
                          <w:color w:val="FFFFFF" w:themeColor="background1"/>
                          <w:sz w:val="66"/>
                          <w:szCs w:val="66"/>
                          <w14:shadow w14:blurRad="279400" w14:dist="38100" w14:dir="2700000" w14:sx="100000" w14:sy="100000" w14:kx="0" w14:ky="0" w14:algn="tl">
                            <w14:srgbClr w14:val="002060">
                              <w14:alpha w14:val="60000"/>
                            </w14:srgbClr>
                          </w14:shadow>
                        </w:rPr>
                        <w:t>Raw Materials Flow Analysis</w:t>
                      </w:r>
                    </w:p>
                  </w:txbxContent>
                </v:textbox>
                <w10:wrap anchorx="margin"/>
              </v:shape>
            </w:pict>
          </mc:Fallback>
        </mc:AlternateContent>
      </w:r>
      <w:r w:rsidRPr="008C1A89">
        <w:rPr>
          <w:noProof/>
        </w:rPr>
        <mc:AlternateContent>
          <mc:Choice Requires="wpg">
            <w:drawing>
              <wp:anchor distT="0" distB="0" distL="114300" distR="114300" simplePos="0" relativeHeight="251665408" behindDoc="0" locked="0" layoutInCell="1" allowOverlap="1" wp14:anchorId="4BA4CEDE" wp14:editId="1D71B4A6">
                <wp:simplePos x="0" y="0"/>
                <wp:positionH relativeFrom="column">
                  <wp:posOffset>1887855</wp:posOffset>
                </wp:positionH>
                <wp:positionV relativeFrom="paragraph">
                  <wp:posOffset>6317615</wp:posOffset>
                </wp:positionV>
                <wp:extent cx="1353185" cy="1353185"/>
                <wp:effectExtent l="0" t="0" r="0" b="0"/>
                <wp:wrapNone/>
                <wp:docPr id="10" name="Group 10"/>
                <wp:cNvGraphicFramePr/>
                <a:graphic xmlns:a="http://schemas.openxmlformats.org/drawingml/2006/main">
                  <a:graphicData uri="http://schemas.microsoft.com/office/word/2010/wordprocessingGroup">
                    <wpg:wgp>
                      <wpg:cNvGrpSpPr/>
                      <wpg:grpSpPr>
                        <a:xfrm>
                          <a:off x="0" y="0"/>
                          <a:ext cx="1353185" cy="1353185"/>
                          <a:chOff x="0" y="0"/>
                          <a:chExt cx="1353324" cy="1353324"/>
                        </a:xfrm>
                      </wpg:grpSpPr>
                      <wps:wsp>
                        <wps:cNvPr id="4" name="Oval 4"/>
                        <wps:cNvSpPr/>
                        <wps:spPr>
                          <a:xfrm>
                            <a:off x="0" y="0"/>
                            <a:ext cx="1353324" cy="13533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aixa de texto 5"/>
                        <wps:cNvSpPr txBox="1"/>
                        <wps:spPr>
                          <a:xfrm>
                            <a:off x="0" y="428878"/>
                            <a:ext cx="1352944" cy="534074"/>
                          </a:xfrm>
                          <a:prstGeom prst="rect">
                            <a:avLst/>
                          </a:prstGeom>
                          <a:noFill/>
                          <a:ln w="6350">
                            <a:noFill/>
                          </a:ln>
                        </wps:spPr>
                        <wps:txbx>
                          <w:txbxContent>
                            <w:p w14:paraId="5F5BBFD6" w14:textId="77777777" w:rsidR="008C1A89" w:rsidRPr="00CE5145" w:rsidRDefault="008C1A89" w:rsidP="008C1A89">
                              <w:pPr>
                                <w:spacing w:before="100" w:beforeAutospacing="1" w:after="100" w:afterAutospacing="1" w:line="192" w:lineRule="auto"/>
                                <w:jc w:val="center"/>
                                <w:rPr>
                                  <w:rFonts w:ascii="Atten Round New Medium" w:hAnsi="Atten Round New Medium"/>
                                  <w:color w:val="145EE0" w:themeColor="text2"/>
                                  <w:sz w:val="40"/>
                                  <w:szCs w:val="40"/>
                                </w:rPr>
                              </w:pPr>
                              <w:r w:rsidRPr="00CE5145">
                                <w:rPr>
                                  <w:rFonts w:ascii="Atten Round New Medium" w:hAnsi="Atten Round New Medium"/>
                                  <w:color w:val="145EE0" w:themeColor="text2"/>
                                  <w:sz w:val="40"/>
                                  <w:szCs w:val="40"/>
                                </w:rPr>
                                <w:t>FEV</w:t>
                              </w:r>
                              <w:r w:rsidRPr="00CE5145">
                                <w:rPr>
                                  <w:rFonts w:ascii="Atten Round New Medium" w:hAnsi="Atten Round New Medium"/>
                                  <w:color w:val="145EE0" w:themeColor="text2"/>
                                  <w:sz w:val="40"/>
                                  <w:szCs w:val="40"/>
                                </w:rPr>
                                <w:b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A4CEDE" id="Group 10" o:spid="_x0000_s1027" style="position:absolute;margin-left:148.65pt;margin-top:497.45pt;width:106.55pt;height:106.55pt;z-index:251665408" coordsize="13533,1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">
                <v:oval id="Oval 4" o:spid="_x0000_s1028" style="position:absolute;width:13533;height:13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" fillcolor="white [3212]" stroked="f" strokeweight="1pt">
                  <v:stroke joinstyle="miter"/>
                </v:oval>
                <v:shape id="_x0000_s1029" type="#_x0000_t202" style="position:absolute;top:4288;width:13529;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F5BBFD6" w14:textId="77777777" w:rsidR="008C1A89" w:rsidRPr="00CE5145" w:rsidRDefault="008C1A89" w:rsidP="008C1A89">
                        <w:pPr>
                          <w:spacing w:before="100" w:beforeAutospacing="1" w:after="100" w:afterAutospacing="1" w:line="192" w:lineRule="auto"/>
                          <w:jc w:val="center"/>
                          <w:rPr>
                            <w:rFonts w:ascii="Atten Round New Medium" w:hAnsi="Atten Round New Medium"/>
                            <w:color w:val="145EE0" w:themeColor="text2"/>
                            <w:sz w:val="40"/>
                            <w:szCs w:val="40"/>
                          </w:rPr>
                        </w:pPr>
                        <w:r w:rsidRPr="00CE5145">
                          <w:rPr>
                            <w:rFonts w:ascii="Atten Round New Medium" w:hAnsi="Atten Round New Medium"/>
                            <w:color w:val="145EE0" w:themeColor="text2"/>
                            <w:sz w:val="40"/>
                            <w:szCs w:val="40"/>
                          </w:rPr>
                          <w:t>FEV</w:t>
                        </w:r>
                        <w:r w:rsidRPr="00CE5145">
                          <w:rPr>
                            <w:rFonts w:ascii="Atten Round New Medium" w:hAnsi="Atten Round New Medium"/>
                            <w:color w:val="145EE0" w:themeColor="text2"/>
                            <w:sz w:val="40"/>
                            <w:szCs w:val="40"/>
                          </w:rPr>
                          <w:br/>
                          <w:t>2021</w:t>
                        </w:r>
                      </w:p>
                    </w:txbxContent>
                  </v:textbox>
                </v:shape>
              </v:group>
            </w:pict>
          </mc:Fallback>
        </mc:AlternateContent>
      </w:r>
      <w:r w:rsidRPr="008C1A89">
        <w:rPr>
          <w:noProof/>
        </w:rPr>
        <mc:AlternateContent>
          <mc:Choice Requires="wpg">
            <w:drawing>
              <wp:anchor distT="0" distB="0" distL="114300" distR="114300" simplePos="0" relativeHeight="251664384" behindDoc="0" locked="0" layoutInCell="1" allowOverlap="1" wp14:anchorId="4C031C5D" wp14:editId="45A86B66">
                <wp:simplePos x="0" y="0"/>
                <wp:positionH relativeFrom="margin">
                  <wp:posOffset>2206155</wp:posOffset>
                </wp:positionH>
                <wp:positionV relativeFrom="paragraph">
                  <wp:posOffset>8556653</wp:posOffset>
                </wp:positionV>
                <wp:extent cx="2141480" cy="358859"/>
                <wp:effectExtent l="0" t="0" r="0" b="3175"/>
                <wp:wrapNone/>
                <wp:docPr id="45" name="Gráfico 1"/>
                <wp:cNvGraphicFramePr/>
                <a:graphic xmlns:a="http://schemas.openxmlformats.org/drawingml/2006/main">
                  <a:graphicData uri="http://schemas.microsoft.com/office/word/2010/wordprocessingGroup">
                    <wpg:wgp>
                      <wpg:cNvGrpSpPr/>
                      <wpg:grpSpPr>
                        <a:xfrm>
                          <a:off x="0" y="0"/>
                          <a:ext cx="2141480" cy="358859"/>
                          <a:chOff x="4085009" y="432655"/>
                          <a:chExt cx="1679304" cy="267962"/>
                        </a:xfrm>
                      </wpg:grpSpPr>
                      <wpg:grpSp>
                        <wpg:cNvPr id="101" name="Gráfico 1"/>
                        <wpg:cNvGrpSpPr/>
                        <wpg:grpSpPr>
                          <a:xfrm>
                            <a:off x="4770014" y="432655"/>
                            <a:ext cx="290743" cy="267962"/>
                            <a:chOff x="4770014" y="432655"/>
                            <a:chExt cx="290743" cy="267962"/>
                          </a:xfrm>
                        </wpg:grpSpPr>
                        <wps:wsp>
                          <wps:cNvPr id="102" name="Forma livre: Forma 102"/>
                          <wps:cNvSpPr/>
                          <wps:spPr>
                            <a:xfrm>
                              <a:off x="4770014" y="432655"/>
                              <a:ext cx="290743" cy="267962"/>
                            </a:xfrm>
                            <a:custGeom>
                              <a:avLst/>
                              <a:gdLst>
                                <a:gd name="connsiteX0" fmla="*/ 290744 w 290743"/>
                                <a:gd name="connsiteY0" fmla="*/ 133981 h 267962"/>
                                <a:gd name="connsiteX1" fmla="*/ 145372 w 290743"/>
                                <a:gd name="connsiteY1" fmla="*/ 267963 h 267962"/>
                                <a:gd name="connsiteX2" fmla="*/ 0 w 290743"/>
                                <a:gd name="connsiteY2" fmla="*/ 133981 h 267962"/>
                                <a:gd name="connsiteX3" fmla="*/ 145372 w 290743"/>
                                <a:gd name="connsiteY3" fmla="*/ 0 h 267962"/>
                                <a:gd name="connsiteX4" fmla="*/ 290744 w 290743"/>
                                <a:gd name="connsiteY4" fmla="*/ 133981 h 267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743" h="267962">
                                  <a:moveTo>
                                    <a:pt x="290744" y="133981"/>
                                  </a:moveTo>
                                  <a:cubicBezTo>
                                    <a:pt x="290744" y="207964"/>
                                    <a:pt x="225644" y="267963"/>
                                    <a:pt x="145372" y="267963"/>
                                  </a:cubicBezTo>
                                  <a:cubicBezTo>
                                    <a:pt x="65100" y="267963"/>
                                    <a:pt x="0" y="207964"/>
                                    <a:pt x="0" y="133981"/>
                                  </a:cubicBezTo>
                                  <a:cubicBezTo>
                                    <a:pt x="0" y="59999"/>
                                    <a:pt x="65100" y="0"/>
                                    <a:pt x="145372" y="0"/>
                                  </a:cubicBezTo>
                                  <a:cubicBezTo>
                                    <a:pt x="225644" y="0"/>
                                    <a:pt x="290744" y="59999"/>
                                    <a:pt x="290744" y="133981"/>
                                  </a:cubicBezTo>
                                  <a:close/>
                                </a:path>
                              </a:pathLst>
                            </a:custGeom>
                            <a:solidFill>
                              <a:srgbClr val="95D359"/>
                            </a:solidFill>
                            <a:ln w="571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3" name="Gráfico 1"/>
                          <wpg:cNvGrpSpPr/>
                          <wpg:grpSpPr>
                            <a:xfrm>
                              <a:off x="4874879" y="522224"/>
                              <a:ext cx="80965" cy="86702"/>
                              <a:chOff x="4874879" y="522224"/>
                              <a:chExt cx="80965" cy="86702"/>
                            </a:xfrm>
                            <a:solidFill>
                              <a:srgbClr val="FFFFFF"/>
                            </a:solidFill>
                          </wpg:grpSpPr>
                          <wps:wsp>
                            <wps:cNvPr id="104" name="Forma livre: Forma 104"/>
                            <wps:cNvSpPr/>
                            <wps:spPr>
                              <a:xfrm>
                                <a:off x="4887753" y="522224"/>
                                <a:ext cx="68092" cy="62756"/>
                              </a:xfrm>
                              <a:custGeom>
                                <a:avLst/>
                                <a:gdLst>
                                  <a:gd name="connsiteX0" fmla="*/ 54429 w 68092"/>
                                  <a:gd name="connsiteY0" fmla="*/ 6260 h 62756"/>
                                  <a:gd name="connsiteX1" fmla="*/ 6792 w 68092"/>
                                  <a:gd name="connsiteY1" fmla="*/ 12593 h 62756"/>
                                  <a:gd name="connsiteX2" fmla="*/ 13663 w 68092"/>
                                  <a:gd name="connsiteY2" fmla="*/ 56497 h 62756"/>
                                  <a:gd name="connsiteX3" fmla="*/ 61300 w 68092"/>
                                  <a:gd name="connsiteY3" fmla="*/ 50164 h 62756"/>
                                  <a:gd name="connsiteX4" fmla="*/ 54429 w 68092"/>
                                  <a:gd name="connsiteY4" fmla="*/ 6260 h 62756"/>
                                  <a:gd name="connsiteX5" fmla="*/ 19961 w 68092"/>
                                  <a:gd name="connsiteY5" fmla="*/ 48792 h 62756"/>
                                  <a:gd name="connsiteX6" fmla="*/ 15209 w 68092"/>
                                  <a:gd name="connsiteY6" fmla="*/ 18450 h 62756"/>
                                  <a:gd name="connsiteX7" fmla="*/ 48131 w 68092"/>
                                  <a:gd name="connsiteY7" fmla="*/ 14070 h 62756"/>
                                  <a:gd name="connsiteX8" fmla="*/ 52883 w 68092"/>
                                  <a:gd name="connsiteY8" fmla="*/ 44412 h 62756"/>
                                  <a:gd name="connsiteX9" fmla="*/ 19961 w 68092"/>
                                  <a:gd name="connsiteY9" fmla="*/ 48792 h 62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092" h="62756">
                                    <a:moveTo>
                                      <a:pt x="54429" y="6260"/>
                                    </a:moveTo>
                                    <a:cubicBezTo>
                                      <a:pt x="39371" y="-4135"/>
                                      <a:pt x="18015" y="-1286"/>
                                      <a:pt x="6792" y="12593"/>
                                    </a:cubicBezTo>
                                    <a:cubicBezTo>
                                      <a:pt x="-4487" y="26471"/>
                                      <a:pt x="-1395" y="46154"/>
                                      <a:pt x="13663" y="56497"/>
                                    </a:cubicBezTo>
                                    <a:cubicBezTo>
                                      <a:pt x="28721" y="66892"/>
                                      <a:pt x="50078" y="64043"/>
                                      <a:pt x="61300" y="50164"/>
                                    </a:cubicBezTo>
                                    <a:cubicBezTo>
                                      <a:pt x="72579" y="36339"/>
                                      <a:pt x="69487" y="16656"/>
                                      <a:pt x="54429" y="6260"/>
                                    </a:cubicBezTo>
                                    <a:close/>
                                    <a:moveTo>
                                      <a:pt x="19961" y="48792"/>
                                    </a:moveTo>
                                    <a:cubicBezTo>
                                      <a:pt x="9541" y="41616"/>
                                      <a:pt x="7422" y="28054"/>
                                      <a:pt x="15209" y="18450"/>
                                    </a:cubicBezTo>
                                    <a:cubicBezTo>
                                      <a:pt x="22996" y="8846"/>
                                      <a:pt x="37711" y="6894"/>
                                      <a:pt x="48131" y="14070"/>
                                    </a:cubicBezTo>
                                    <a:cubicBezTo>
                                      <a:pt x="58494" y="21247"/>
                                      <a:pt x="60670" y="34808"/>
                                      <a:pt x="52883" y="44412"/>
                                    </a:cubicBezTo>
                                    <a:cubicBezTo>
                                      <a:pt x="45096" y="53964"/>
                                      <a:pt x="30382" y="55916"/>
                                      <a:pt x="19961" y="48792"/>
                                    </a:cubicBezTo>
                                    <a:close/>
                                  </a:path>
                                </a:pathLst>
                              </a:custGeom>
                              <a:solidFill>
                                <a:srgbClr val="FFFFFF"/>
                              </a:solidFill>
                              <a:ln w="571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vre: Forma 105"/>
                            <wps:cNvSpPr/>
                            <wps:spPr>
                              <a:xfrm>
                                <a:off x="4874879" y="569250"/>
                                <a:ext cx="36411" cy="39676"/>
                              </a:xfrm>
                              <a:custGeom>
                                <a:avLst/>
                                <a:gdLst>
                                  <a:gd name="connsiteX0" fmla="*/ 7013 w 36411"/>
                                  <a:gd name="connsiteY0" fmla="*/ 39074 h 39676"/>
                                  <a:gd name="connsiteX1" fmla="*/ 1344 w 36411"/>
                                  <a:gd name="connsiteY1" fmla="*/ 35169 h 39676"/>
                                  <a:gd name="connsiteX2" fmla="*/ 657 w 36411"/>
                                  <a:gd name="connsiteY2" fmla="*/ 30790 h 39676"/>
                                  <a:gd name="connsiteX3" fmla="*/ 24647 w 36411"/>
                                  <a:gd name="connsiteY3" fmla="*/ 1239 h 39676"/>
                                  <a:gd name="connsiteX4" fmla="*/ 29399 w 36411"/>
                                  <a:gd name="connsiteY4" fmla="*/ 605 h 39676"/>
                                  <a:gd name="connsiteX5" fmla="*/ 35068 w 36411"/>
                                  <a:gd name="connsiteY5" fmla="*/ 4510 h 39676"/>
                                  <a:gd name="connsiteX6" fmla="*/ 35755 w 36411"/>
                                  <a:gd name="connsiteY6" fmla="*/ 8838 h 39676"/>
                                  <a:gd name="connsiteX7" fmla="*/ 11764 w 36411"/>
                                  <a:gd name="connsiteY7" fmla="*/ 38388 h 39676"/>
                                  <a:gd name="connsiteX8" fmla="*/ 7013 w 36411"/>
                                  <a:gd name="connsiteY8" fmla="*/ 39074 h 39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411" h="39676">
                                    <a:moveTo>
                                      <a:pt x="7013" y="39074"/>
                                    </a:moveTo>
                                    <a:lnTo>
                                      <a:pt x="1344" y="35169"/>
                                    </a:lnTo>
                                    <a:cubicBezTo>
                                      <a:pt x="-144" y="34167"/>
                                      <a:pt x="-431" y="32162"/>
                                      <a:pt x="657" y="30790"/>
                                    </a:cubicBezTo>
                                    <a:lnTo>
                                      <a:pt x="24647" y="1239"/>
                                    </a:lnTo>
                                    <a:cubicBezTo>
                                      <a:pt x="25735" y="-133"/>
                                      <a:pt x="27911" y="-397"/>
                                      <a:pt x="29399" y="605"/>
                                    </a:cubicBezTo>
                                    <a:lnTo>
                                      <a:pt x="35068" y="4510"/>
                                    </a:lnTo>
                                    <a:cubicBezTo>
                                      <a:pt x="36556" y="5513"/>
                                      <a:pt x="36842" y="7466"/>
                                      <a:pt x="35755" y="8838"/>
                                    </a:cubicBezTo>
                                    <a:lnTo>
                                      <a:pt x="11764" y="38388"/>
                                    </a:lnTo>
                                    <a:cubicBezTo>
                                      <a:pt x="10620" y="39813"/>
                                      <a:pt x="8501" y="40077"/>
                                      <a:pt x="7013" y="39074"/>
                                    </a:cubicBezTo>
                                    <a:close/>
                                  </a:path>
                                </a:pathLst>
                              </a:custGeom>
                              <a:solidFill>
                                <a:srgbClr val="FFFFFF"/>
                              </a:solidFill>
                              <a:ln w="571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1" name="Gráfico 1"/>
                        <wpg:cNvGrpSpPr/>
                        <wpg:grpSpPr>
                          <a:xfrm>
                            <a:off x="4085009" y="432655"/>
                            <a:ext cx="290743" cy="267962"/>
                            <a:chOff x="4085009" y="432655"/>
                            <a:chExt cx="290743" cy="267962"/>
                          </a:xfrm>
                        </wpg:grpSpPr>
                        <wps:wsp>
                          <wps:cNvPr id="162" name="Forma livre: Forma 162"/>
                          <wps:cNvSpPr/>
                          <wps:spPr>
                            <a:xfrm>
                              <a:off x="4085009" y="432655"/>
                              <a:ext cx="290743" cy="267962"/>
                            </a:xfrm>
                            <a:custGeom>
                              <a:avLst/>
                              <a:gdLst>
                                <a:gd name="connsiteX0" fmla="*/ 290744 w 290743"/>
                                <a:gd name="connsiteY0" fmla="*/ 133981 h 267962"/>
                                <a:gd name="connsiteX1" fmla="*/ 145372 w 290743"/>
                                <a:gd name="connsiteY1" fmla="*/ 267963 h 267962"/>
                                <a:gd name="connsiteX2" fmla="*/ 0 w 290743"/>
                                <a:gd name="connsiteY2" fmla="*/ 133981 h 267962"/>
                                <a:gd name="connsiteX3" fmla="*/ 145372 w 290743"/>
                                <a:gd name="connsiteY3" fmla="*/ 0 h 267962"/>
                                <a:gd name="connsiteX4" fmla="*/ 290744 w 290743"/>
                                <a:gd name="connsiteY4" fmla="*/ 133981 h 267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743" h="267962">
                                  <a:moveTo>
                                    <a:pt x="290744" y="133981"/>
                                  </a:moveTo>
                                  <a:cubicBezTo>
                                    <a:pt x="290744" y="207964"/>
                                    <a:pt x="225644" y="267963"/>
                                    <a:pt x="145372" y="267963"/>
                                  </a:cubicBezTo>
                                  <a:cubicBezTo>
                                    <a:pt x="65100" y="267963"/>
                                    <a:pt x="0" y="207964"/>
                                    <a:pt x="0" y="133981"/>
                                  </a:cubicBezTo>
                                  <a:cubicBezTo>
                                    <a:pt x="0" y="59999"/>
                                    <a:pt x="65100" y="0"/>
                                    <a:pt x="145372" y="0"/>
                                  </a:cubicBezTo>
                                  <a:cubicBezTo>
                                    <a:pt x="225644" y="0"/>
                                    <a:pt x="290744" y="59999"/>
                                    <a:pt x="290744" y="133981"/>
                                  </a:cubicBezTo>
                                  <a:close/>
                                </a:path>
                              </a:pathLst>
                            </a:custGeom>
                            <a:solidFill>
                              <a:srgbClr val="95D359"/>
                            </a:solidFill>
                            <a:ln w="571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3" name="Gráfico 1"/>
                          <wpg:cNvGrpSpPr/>
                          <wpg:grpSpPr>
                            <a:xfrm>
                              <a:off x="4187611" y="519197"/>
                              <a:ext cx="89661" cy="78415"/>
                              <a:chOff x="4187611" y="519197"/>
                              <a:chExt cx="89661" cy="78415"/>
                            </a:xfrm>
                            <a:solidFill>
                              <a:srgbClr val="FFFFFF"/>
                            </a:solidFill>
                          </wpg:grpSpPr>
                          <wps:wsp>
                            <wps:cNvPr id="164" name="Forma livre: Forma 164"/>
                            <wps:cNvSpPr/>
                            <wps:spPr>
                              <a:xfrm>
                                <a:off x="4210342" y="519197"/>
                                <a:ext cx="44086" cy="40632"/>
                              </a:xfrm>
                              <a:custGeom>
                                <a:avLst/>
                                <a:gdLst>
                                  <a:gd name="connsiteX0" fmla="*/ 44087 w 44086"/>
                                  <a:gd name="connsiteY0" fmla="*/ 20316 h 40632"/>
                                  <a:gd name="connsiteX1" fmla="*/ 22044 w 44086"/>
                                  <a:gd name="connsiteY1" fmla="*/ 40632 h 40632"/>
                                  <a:gd name="connsiteX2" fmla="*/ 0 w 44086"/>
                                  <a:gd name="connsiteY2" fmla="*/ 20316 h 40632"/>
                                  <a:gd name="connsiteX3" fmla="*/ 22044 w 44086"/>
                                  <a:gd name="connsiteY3" fmla="*/ 0 h 40632"/>
                                  <a:gd name="connsiteX4" fmla="*/ 44087 w 44086"/>
                                  <a:gd name="connsiteY4" fmla="*/ 20316 h 406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086" h="40632">
                                    <a:moveTo>
                                      <a:pt x="44087" y="20316"/>
                                    </a:moveTo>
                                    <a:cubicBezTo>
                                      <a:pt x="44087" y="31556"/>
                                      <a:pt x="34239" y="40632"/>
                                      <a:pt x="22044" y="40632"/>
                                    </a:cubicBezTo>
                                    <a:cubicBezTo>
                                      <a:pt x="9848" y="40632"/>
                                      <a:pt x="0" y="31503"/>
                                      <a:pt x="0" y="20316"/>
                                    </a:cubicBezTo>
                                    <a:cubicBezTo>
                                      <a:pt x="0" y="9076"/>
                                      <a:pt x="9848" y="0"/>
                                      <a:pt x="22044" y="0"/>
                                    </a:cubicBezTo>
                                    <a:cubicBezTo>
                                      <a:pt x="34239" y="0"/>
                                      <a:pt x="44087" y="9076"/>
                                      <a:pt x="44087" y="20316"/>
                                    </a:cubicBezTo>
                                    <a:close/>
                                  </a:path>
                                </a:pathLst>
                              </a:custGeom>
                              <a:solidFill>
                                <a:srgbClr val="FFFFFF"/>
                              </a:solidFill>
                              <a:ln w="571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vre: Forma 165"/>
                            <wps:cNvSpPr/>
                            <wps:spPr>
                              <a:xfrm>
                                <a:off x="4187611" y="556768"/>
                                <a:ext cx="89661" cy="40843"/>
                              </a:xfrm>
                              <a:custGeom>
                                <a:avLst/>
                                <a:gdLst>
                                  <a:gd name="connsiteX0" fmla="*/ 73802 w 89661"/>
                                  <a:gd name="connsiteY0" fmla="*/ 0 h 40843"/>
                                  <a:gd name="connsiteX1" fmla="*/ 69966 w 89661"/>
                                  <a:gd name="connsiteY1" fmla="*/ 0 h 40843"/>
                                  <a:gd name="connsiteX2" fmla="*/ 44831 w 89661"/>
                                  <a:gd name="connsiteY2" fmla="*/ 12506 h 40843"/>
                                  <a:gd name="connsiteX3" fmla="*/ 19696 w 89661"/>
                                  <a:gd name="connsiteY3" fmla="*/ 0 h 40843"/>
                                  <a:gd name="connsiteX4" fmla="*/ 15803 w 89661"/>
                                  <a:gd name="connsiteY4" fmla="*/ 0 h 40843"/>
                                  <a:gd name="connsiteX5" fmla="*/ 0 w 89661"/>
                                  <a:gd name="connsiteY5" fmla="*/ 40843 h 40843"/>
                                  <a:gd name="connsiteX6" fmla="*/ 44831 w 89661"/>
                                  <a:gd name="connsiteY6" fmla="*/ 40843 h 40843"/>
                                  <a:gd name="connsiteX7" fmla="*/ 89662 w 89661"/>
                                  <a:gd name="connsiteY7" fmla="*/ 40843 h 40843"/>
                                  <a:gd name="connsiteX8" fmla="*/ 73802 w 89661"/>
                                  <a:gd name="connsiteY8" fmla="*/ 0 h 40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661" h="40843">
                                    <a:moveTo>
                                      <a:pt x="73802" y="0"/>
                                    </a:moveTo>
                                    <a:lnTo>
                                      <a:pt x="69966" y="0"/>
                                    </a:lnTo>
                                    <a:cubicBezTo>
                                      <a:pt x="64584" y="7546"/>
                                      <a:pt x="55309" y="12506"/>
                                      <a:pt x="44831" y="12506"/>
                                    </a:cubicBezTo>
                                    <a:cubicBezTo>
                                      <a:pt x="34296" y="12506"/>
                                      <a:pt x="25078" y="7546"/>
                                      <a:pt x="19696" y="0"/>
                                    </a:cubicBezTo>
                                    <a:lnTo>
                                      <a:pt x="15803" y="0"/>
                                    </a:lnTo>
                                    <a:cubicBezTo>
                                      <a:pt x="-1546" y="0"/>
                                      <a:pt x="1031" y="23219"/>
                                      <a:pt x="0" y="40843"/>
                                    </a:cubicBezTo>
                                    <a:lnTo>
                                      <a:pt x="44831" y="40843"/>
                                    </a:lnTo>
                                    <a:lnTo>
                                      <a:pt x="89662" y="40843"/>
                                    </a:lnTo>
                                    <a:cubicBezTo>
                                      <a:pt x="88574" y="23219"/>
                                      <a:pt x="91151" y="0"/>
                                      <a:pt x="73802" y="0"/>
                                    </a:cubicBezTo>
                                    <a:close/>
                                  </a:path>
                                </a:pathLst>
                              </a:custGeom>
                              <a:solidFill>
                                <a:srgbClr val="FFFFFF"/>
                              </a:solidFill>
                              <a:ln w="571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21" name="Gráfico 1"/>
                        <wpg:cNvGrpSpPr/>
                        <wpg:grpSpPr>
                          <a:xfrm>
                            <a:off x="5473570" y="432655"/>
                            <a:ext cx="290743" cy="267962"/>
                            <a:chOff x="5473570" y="432655"/>
                            <a:chExt cx="290743" cy="267962"/>
                          </a:xfrm>
                        </wpg:grpSpPr>
                        <wps:wsp>
                          <wps:cNvPr id="222" name="Forma livre: Forma 222"/>
                          <wps:cNvSpPr/>
                          <wps:spPr>
                            <a:xfrm>
                              <a:off x="5473570" y="432655"/>
                              <a:ext cx="290743" cy="267962"/>
                            </a:xfrm>
                            <a:custGeom>
                              <a:avLst/>
                              <a:gdLst>
                                <a:gd name="connsiteX0" fmla="*/ 290744 w 290743"/>
                                <a:gd name="connsiteY0" fmla="*/ 133981 h 267962"/>
                                <a:gd name="connsiteX1" fmla="*/ 145372 w 290743"/>
                                <a:gd name="connsiteY1" fmla="*/ 267963 h 267962"/>
                                <a:gd name="connsiteX2" fmla="*/ 0 w 290743"/>
                                <a:gd name="connsiteY2" fmla="*/ 133981 h 267962"/>
                                <a:gd name="connsiteX3" fmla="*/ 145372 w 290743"/>
                                <a:gd name="connsiteY3" fmla="*/ 0 h 267962"/>
                                <a:gd name="connsiteX4" fmla="*/ 290744 w 290743"/>
                                <a:gd name="connsiteY4" fmla="*/ 133981 h 267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743" h="267962">
                                  <a:moveTo>
                                    <a:pt x="290744" y="133981"/>
                                  </a:moveTo>
                                  <a:cubicBezTo>
                                    <a:pt x="290744" y="207964"/>
                                    <a:pt x="225644" y="267963"/>
                                    <a:pt x="145372" y="267963"/>
                                  </a:cubicBezTo>
                                  <a:cubicBezTo>
                                    <a:pt x="65100" y="267963"/>
                                    <a:pt x="0" y="207964"/>
                                    <a:pt x="0" y="133981"/>
                                  </a:cubicBezTo>
                                  <a:cubicBezTo>
                                    <a:pt x="0" y="59999"/>
                                    <a:pt x="65100" y="0"/>
                                    <a:pt x="145372" y="0"/>
                                  </a:cubicBezTo>
                                  <a:cubicBezTo>
                                    <a:pt x="225644" y="0"/>
                                    <a:pt x="290744" y="59999"/>
                                    <a:pt x="290744" y="133981"/>
                                  </a:cubicBezTo>
                                  <a:close/>
                                </a:path>
                              </a:pathLst>
                            </a:custGeom>
                            <a:solidFill>
                              <a:srgbClr val="95D359"/>
                            </a:solidFill>
                            <a:ln w="571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23" name="Gráfico 1"/>
                          <wpg:cNvGrpSpPr/>
                          <wpg:grpSpPr>
                            <a:xfrm>
                              <a:off x="5570676" y="524474"/>
                              <a:ext cx="96590" cy="81159"/>
                              <a:chOff x="5570676" y="524474"/>
                              <a:chExt cx="96590" cy="81159"/>
                            </a:xfrm>
                            <a:solidFill>
                              <a:srgbClr val="FFFFFF"/>
                            </a:solidFill>
                          </wpg:grpSpPr>
                          <wps:wsp>
                            <wps:cNvPr id="224" name="Forma livre: Forma 224"/>
                            <wps:cNvSpPr/>
                            <wps:spPr>
                              <a:xfrm>
                                <a:off x="5586135" y="561623"/>
                                <a:ext cx="65671" cy="44009"/>
                              </a:xfrm>
                              <a:custGeom>
                                <a:avLst/>
                                <a:gdLst>
                                  <a:gd name="connsiteX0" fmla="*/ 0 w 65671"/>
                                  <a:gd name="connsiteY0" fmla="*/ 0 h 44009"/>
                                  <a:gd name="connsiteX1" fmla="*/ 0 w 65671"/>
                                  <a:gd name="connsiteY1" fmla="*/ 44010 h 44009"/>
                                  <a:gd name="connsiteX2" fmla="*/ 22101 w 65671"/>
                                  <a:gd name="connsiteY2" fmla="*/ 44010 h 44009"/>
                                  <a:gd name="connsiteX3" fmla="*/ 22101 w 65671"/>
                                  <a:gd name="connsiteY3" fmla="*/ 12137 h 44009"/>
                                  <a:gd name="connsiteX4" fmla="*/ 43571 w 65671"/>
                                  <a:gd name="connsiteY4" fmla="*/ 12137 h 44009"/>
                                  <a:gd name="connsiteX5" fmla="*/ 43571 w 65671"/>
                                  <a:gd name="connsiteY5" fmla="*/ 44010 h 44009"/>
                                  <a:gd name="connsiteX6" fmla="*/ 65672 w 65671"/>
                                  <a:gd name="connsiteY6" fmla="*/ 44010 h 44009"/>
                                  <a:gd name="connsiteX7" fmla="*/ 65672 w 65671"/>
                                  <a:gd name="connsiteY7" fmla="*/ 0 h 4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5671" h="44009">
                                    <a:moveTo>
                                      <a:pt x="0" y="0"/>
                                    </a:moveTo>
                                    <a:lnTo>
                                      <a:pt x="0" y="44010"/>
                                    </a:lnTo>
                                    <a:lnTo>
                                      <a:pt x="22101" y="44010"/>
                                    </a:lnTo>
                                    <a:lnTo>
                                      <a:pt x="22101" y="12137"/>
                                    </a:lnTo>
                                    <a:lnTo>
                                      <a:pt x="43571" y="12137"/>
                                    </a:lnTo>
                                    <a:lnTo>
                                      <a:pt x="43571" y="44010"/>
                                    </a:lnTo>
                                    <a:lnTo>
                                      <a:pt x="65672" y="44010"/>
                                    </a:lnTo>
                                    <a:lnTo>
                                      <a:pt x="65672" y="0"/>
                                    </a:lnTo>
                                    <a:close/>
                                  </a:path>
                                </a:pathLst>
                              </a:custGeom>
                              <a:solidFill>
                                <a:srgbClr val="FFFFFF"/>
                              </a:solidFill>
                              <a:ln w="571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vre: Forma 225"/>
                            <wps:cNvSpPr/>
                            <wps:spPr>
                              <a:xfrm>
                                <a:off x="5570676" y="524474"/>
                                <a:ext cx="96590" cy="38257"/>
                              </a:xfrm>
                              <a:custGeom>
                                <a:avLst/>
                                <a:gdLst>
                                  <a:gd name="connsiteX0" fmla="*/ 48266 w 96590"/>
                                  <a:gd name="connsiteY0" fmla="*/ 0 h 38257"/>
                                  <a:gd name="connsiteX1" fmla="*/ 0 w 96590"/>
                                  <a:gd name="connsiteY1" fmla="*/ 38258 h 38257"/>
                                  <a:gd name="connsiteX2" fmla="*/ 96590 w 96590"/>
                                  <a:gd name="connsiteY2" fmla="*/ 38258 h 38257"/>
                                </a:gdLst>
                                <a:ahLst/>
                                <a:cxnLst>
                                  <a:cxn ang="0">
                                    <a:pos x="connsiteX0" y="connsiteY0"/>
                                  </a:cxn>
                                  <a:cxn ang="0">
                                    <a:pos x="connsiteX1" y="connsiteY1"/>
                                  </a:cxn>
                                  <a:cxn ang="0">
                                    <a:pos x="connsiteX2" y="connsiteY2"/>
                                  </a:cxn>
                                </a:cxnLst>
                                <a:rect l="l" t="t" r="r" b="b"/>
                                <a:pathLst>
                                  <a:path w="96590" h="38257">
                                    <a:moveTo>
                                      <a:pt x="48266" y="0"/>
                                    </a:moveTo>
                                    <a:lnTo>
                                      <a:pt x="0" y="38258"/>
                                    </a:lnTo>
                                    <a:lnTo>
                                      <a:pt x="96590" y="38258"/>
                                    </a:lnTo>
                                    <a:close/>
                                  </a:path>
                                </a:pathLst>
                              </a:custGeom>
                              <a:solidFill>
                                <a:srgbClr val="FFFFFF"/>
                              </a:solidFill>
                              <a:ln w="571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30D3BE5" id="Gráfico 1" o:spid="_x0000_s1026" style="position:absolute;margin-left:173.7pt;margin-top:673.75pt;width:168.6pt;height:28.25pt;z-index:251664384;mso-position-horizontal-relative:margin;mso-width-relative:margin;mso-height-relative:margin" coordorigin="40850,4326" coordsize="16793,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">
                <v:group id="_x0000_s1027" style="position:absolute;left:47700;top:4326;width:2907;height:2680" coordorigin="47700,4326" coordsize="2907,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orma livre: Forma 102" o:spid="_x0000_s1028" style="position:absolute;left:47700;top:4326;width:2907;height:2680;visibility:visible;mso-wrap-style:square;v-text-anchor:middle" coordsize="290743,26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" path="m290744,133981v,73983,-65100,133982,-145372,133982c65100,267963,,207964,,133981,,59999,65100,,145372,v80272,,145372,59999,145372,133981xe" fillcolor="#95d359" stroked="f" strokeweight=".15881mm">
                    <v:stroke joinstyle="miter"/>
                    <v:path arrowok="t" o:connecttype="custom" o:connectlocs="290744,133981;145372,267963;0,133981;145372,0;290744,133981" o:connectangles="0,0,0,0,0"/>
                  </v:shape>
                  <v:group id="_x0000_s1029" style="position:absolute;left:48748;top:5222;width:810;height:867" coordorigin="48748,5222" coordsize="80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orma livre: Forma 104" o:spid="_x0000_s1030" style="position:absolute;left:48877;top:5222;width:681;height:627;visibility:visible;mso-wrap-style:square;v-text-anchor:middle" coordsize="68092,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" path="m54429,6260c39371,-4135,18015,-1286,6792,12593,-4487,26471,-1395,46154,13663,56497v15058,10395,36415,7546,47637,-6333c72579,36339,69487,16656,54429,6260xm19961,48792c9541,41616,7422,28054,15209,18450,22996,8846,37711,6894,48131,14070v10363,7177,12539,20738,4752,30342c45096,53964,30382,55916,19961,48792xe" stroked="f" strokeweight=".15881mm">
                      <v:stroke joinstyle="miter"/>
                      <v:path arrowok="t" o:connecttype="custom" o:connectlocs="54429,6260;6792,12593;13663,56497;61300,50164;54429,6260;19961,48792;15209,18450;48131,14070;52883,44412;19961,48792" o:connectangles="0,0,0,0,0,0,0,0,0,0"/>
                    </v:shape>
                    <v:shape id="Forma livre: Forma 105" o:spid="_x0000_s1031" style="position:absolute;left:48748;top:5692;width:364;height:397;visibility:visible;mso-wrap-style:square;v-text-anchor:middle" coordsize="36411,3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" path="m7013,39074l1344,35169c-144,34167,-431,32162,657,30790l24647,1239c25735,-133,27911,-397,29399,605r5669,3905c36556,5513,36842,7466,35755,8838l11764,38388v-1144,1425,-3263,1689,-4751,686xe" stroked="f" strokeweight=".15881mm">
                      <v:stroke joinstyle="miter"/>
                      <v:path arrowok="t" o:connecttype="custom" o:connectlocs="7013,39074;1344,35169;657,30790;24647,1239;29399,605;35068,4510;35755,8838;11764,38388;7013,39074" o:connectangles="0,0,0,0,0,0,0,0,0"/>
                    </v:shape>
                  </v:group>
                </v:group>
                <v:group id="_x0000_s1032" style="position:absolute;left:40850;top:4326;width:2907;height:2680" coordorigin="40850,4326" coordsize="2907,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orma livre: Forma 162" o:spid="_x0000_s1033" style="position:absolute;left:40850;top:4326;width:2907;height:2680;visibility:visible;mso-wrap-style:square;v-text-anchor:middle" coordsize="290743,26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" path="m290744,133981v,73983,-65100,133982,-145372,133982c65100,267963,,207964,,133981,,59999,65100,,145372,v80272,,145372,59999,145372,133981xe" fillcolor="#95d359" stroked="f" strokeweight=".15881mm">
                    <v:stroke joinstyle="miter"/>
                    <v:path arrowok="t" o:connecttype="custom" o:connectlocs="290744,133981;145372,267963;0,133981;145372,0;290744,133981" o:connectangles="0,0,0,0,0"/>
                  </v:shape>
                  <v:group id="_x0000_s1034" style="position:absolute;left:41876;top:5191;width:896;height:785" coordorigin="41876,5191" coordsize="8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orma livre: Forma 164" o:spid="_x0000_s1035" style="position:absolute;left:42103;top:5191;width:441;height:407;visibility:visible;mso-wrap-style:square;v-text-anchor:middle" coordsize="44086,4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" path="m44087,20316v,11240,-9848,20316,-22043,20316c9848,40632,,31503,,20316,,9076,9848,,22044,,34239,,44087,9076,44087,20316xe" stroked="f" strokeweight=".15881mm">
                      <v:stroke joinstyle="miter"/>
                      <v:path arrowok="t" o:connecttype="custom" o:connectlocs="44087,20316;22044,40632;0,20316;22044,0;44087,20316" o:connectangles="0,0,0,0,0"/>
                    </v:shape>
                    <v:shape id="Forma livre: Forma 165" o:spid="_x0000_s1036" style="position:absolute;left:41876;top:5567;width:896;height:409;visibility:visible;mso-wrap-style:square;v-text-anchor:middle" coordsize="8966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" path="m73802,l69966,c64584,7546,55309,12506,44831,12506,34296,12506,25078,7546,19696,l15803,c-1546,,1031,23219,,40843r44831,l89662,40843c88574,23219,91151,,73802,xe" stroked="f" strokeweight=".15881mm">
                      <v:stroke joinstyle="miter"/>
                      <v:path arrowok="t" o:connecttype="custom" o:connectlocs="73802,0;69966,0;44831,12506;19696,0;15803,0;0,40843;44831,40843;89662,40843;73802,0" o:connectangles="0,0,0,0,0,0,0,0,0"/>
                    </v:shape>
                  </v:group>
                </v:group>
                <v:group id="_x0000_s1037" style="position:absolute;left:54735;top:4326;width:2908;height:2680" coordorigin="54735,4326" coordsize="2907,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orma livre: Forma 222" o:spid="_x0000_s1038" style="position:absolute;left:54735;top:4326;width:2908;height:2680;visibility:visible;mso-wrap-style:square;v-text-anchor:middle" coordsize="290743,26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" path="m290744,133981v,73983,-65100,133982,-145372,133982c65100,267963,,207964,,133981,,59999,65100,,145372,v80272,,145372,59999,145372,133981xe" fillcolor="#95d359" stroked="f" strokeweight=".15881mm">
                    <v:stroke joinstyle="miter"/>
                    <v:path arrowok="t" o:connecttype="custom" o:connectlocs="290744,133981;145372,267963;0,133981;145372,0;290744,133981" o:connectangles="0,0,0,0,0"/>
                  </v:shape>
                  <v:group id="_x0000_s1039" style="position:absolute;left:55706;top:5244;width:966;height:812" coordorigin="55706,5244" coordsize="9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orma livre: Forma 224" o:spid="_x0000_s1040" style="position:absolute;left:55861;top:5616;width:657;height:440;visibility:visible;mso-wrap-style:square;v-text-anchor:middle" coordsize="65671,4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" path="m,l,44010r22101,l22101,12137r21470,l43571,44010r22101,l65672,,,xe" stroked="f" strokeweight=".15881mm">
                      <v:stroke joinstyle="miter"/>
                      <v:path arrowok="t" o:connecttype="custom" o:connectlocs="0,0;0,44010;22101,44010;22101,12137;43571,12137;43571,44010;65672,44010;65672,0" o:connectangles="0,0,0,0,0,0,0,0"/>
                    </v:shape>
                    <v:shape id="Forma livre: Forma 225" o:spid="_x0000_s1041" style="position:absolute;left:55706;top:5244;width:966;height:383;visibility:visible;mso-wrap-style:square;v-text-anchor:middle" coordsize="96590,3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" path="m48266,l,38258r96590,l48266,xe" stroked="f" strokeweight=".15881mm">
                      <v:stroke joinstyle="miter"/>
                      <v:path arrowok="t" o:connecttype="custom" o:connectlocs="48266,0;0,38258;96590,38258" o:connectangles="0,0,0"/>
                    </v:shape>
                  </v:group>
                </v:group>
                <w10:wrap anchorx="margin"/>
              </v:group>
            </w:pict>
          </mc:Fallback>
        </mc:AlternateContent>
      </w:r>
      <w:r w:rsidR="002A5E92" w:rsidRPr="0083046F">
        <w:br w:type="page"/>
      </w:r>
    </w:p>
    <w:p w14:paraId="060F4BF4" w14:textId="71B59BC4" w:rsidR="002A5E92" w:rsidRPr="0083046F" w:rsidRDefault="002A5E92" w:rsidP="00BE6763">
      <w:pPr>
        <w:spacing w:line="276" w:lineRule="auto"/>
        <w:sectPr w:rsidR="002A5E92" w:rsidRPr="0083046F" w:rsidSect="00DB7291">
          <w:headerReference w:type="default" r:id="rId8"/>
          <w:footerReference w:type="default" r:id="rId9"/>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A5E92" w14:paraId="2DC6AEBE" w14:textId="77777777" w:rsidTr="00070290">
        <w:tc>
          <w:tcPr>
            <w:tcW w:w="9016" w:type="dxa"/>
            <w:vAlign w:val="center"/>
          </w:tcPr>
          <w:p w14:paraId="13E18238" w14:textId="2839DC2F" w:rsidR="002A5E92" w:rsidRDefault="002A5E92" w:rsidP="00070290">
            <w:pPr>
              <w:pStyle w:val="Title"/>
              <w:rPr>
                <w:rFonts w:eastAsia="Microsoft Sans Serif"/>
              </w:rPr>
            </w:pPr>
            <w:r w:rsidRPr="00FD2B87">
              <w:rPr>
                <w:rFonts w:eastAsia="Microsoft Sans Serif"/>
              </w:rPr>
              <w:lastRenderedPageBreak/>
              <w:t>CircLocal Good Practic</w:t>
            </w:r>
            <w:r w:rsidR="00F84889">
              <w:rPr>
                <w:rFonts w:eastAsia="Microsoft Sans Serif"/>
              </w:rPr>
              <w:t>e</w:t>
            </w:r>
          </w:p>
          <w:p w14:paraId="4D4D691F" w14:textId="6246A3D5" w:rsidR="002A5E92" w:rsidRDefault="002A5E92" w:rsidP="00070290">
            <w:pPr>
              <w:pStyle w:val="Title"/>
              <w:rPr>
                <w:rFonts w:ascii="Microsoft Sans Serif" w:eastAsia="Microsoft Sans Serif" w:hAnsi="Microsoft Sans Serif"/>
                <w:sz w:val="22"/>
                <w:szCs w:val="22"/>
              </w:rPr>
            </w:pPr>
          </w:p>
        </w:tc>
      </w:tr>
    </w:tbl>
    <w:p w14:paraId="3A2A78C1" w14:textId="77777777" w:rsidR="002A5E92" w:rsidRDefault="002A5E9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tbl>
      <w:tblPr>
        <w:tblStyle w:val="TableGridLight"/>
        <w:tblW w:w="0" w:type="auto"/>
        <w:tblBorders>
          <w:top w:val="none" w:sz="0" w:space="0" w:color="auto"/>
          <w:left w:val="none" w:sz="0" w:space="0" w:color="auto"/>
          <w:bottom w:val="single" w:sz="4" w:space="0" w:color="AEAFAC" w:themeColor="accent3"/>
          <w:right w:val="none" w:sz="0" w:space="0" w:color="auto"/>
          <w:insideH w:val="single" w:sz="4" w:space="0" w:color="AEAFAC" w:themeColor="accent3"/>
          <w:insideV w:val="none" w:sz="0" w:space="0" w:color="auto"/>
        </w:tblBorders>
        <w:tblLook w:val="04A0" w:firstRow="1" w:lastRow="0" w:firstColumn="1" w:lastColumn="0" w:noHBand="0" w:noVBand="1"/>
      </w:tblPr>
      <w:tblGrid>
        <w:gridCol w:w="2263"/>
        <w:gridCol w:w="6753"/>
      </w:tblGrid>
      <w:tr w:rsidR="002A5E92" w14:paraId="39053CE7" w14:textId="77777777" w:rsidTr="00522842">
        <w:tc>
          <w:tcPr>
            <w:tcW w:w="9016" w:type="dxa"/>
            <w:gridSpan w:val="2"/>
            <w:shd w:val="clear" w:color="auto" w:fill="95D359" w:themeFill="background2"/>
          </w:tcPr>
          <w:p w14:paraId="0A6753C4" w14:textId="77777777" w:rsidR="002A5E92" w:rsidRPr="00D16427" w:rsidRDefault="002A5E92" w:rsidP="00522842">
            <w:pPr>
              <w:pStyle w:val="BodyText"/>
              <w:spacing w:before="120" w:after="120"/>
              <w:ind w:right="-133"/>
              <w:rPr>
                <w:rFonts w:ascii="Atten Round New Bold" w:eastAsia="Microsoft Sans Serif" w:hAnsi="Atten Round New Bold" w:cs="Microsoft Sans Serif"/>
                <w:b/>
                <w:bCs/>
                <w:spacing w:val="18"/>
                <w:sz w:val="22"/>
                <w:szCs w:val="22"/>
              </w:rPr>
            </w:pPr>
            <w:r w:rsidRPr="00522842">
              <w:rPr>
                <w:rFonts w:ascii="Atten Round New Bold" w:eastAsia="Microsoft Sans Serif" w:hAnsi="Atten Round New Bold" w:cs="Microsoft Sans Serif"/>
                <w:b/>
                <w:bCs/>
                <w:color w:val="FFFFFF" w:themeColor="background1"/>
                <w:spacing w:val="18"/>
                <w:sz w:val="22"/>
                <w:szCs w:val="22"/>
                <w:lang w:eastAsia="en-US" w:bidi="ar-SA"/>
              </w:rPr>
              <w:t>1. Author Contact Information</w:t>
            </w:r>
          </w:p>
        </w:tc>
      </w:tr>
      <w:tr w:rsidR="002A5E92" w14:paraId="4892C4B8" w14:textId="77777777" w:rsidTr="00522842">
        <w:tc>
          <w:tcPr>
            <w:tcW w:w="2263" w:type="dxa"/>
          </w:tcPr>
          <w:p w14:paraId="18FE3453" w14:textId="77777777" w:rsidR="002A5E92" w:rsidRPr="00522842" w:rsidRDefault="002A5E92" w:rsidP="00522842">
            <w:pPr>
              <w:pStyle w:val="BodyText"/>
              <w:spacing w:before="120" w:after="120"/>
              <w:ind w:right="-133"/>
              <w:jc w:val="center"/>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Name</w:t>
            </w:r>
          </w:p>
        </w:tc>
        <w:tc>
          <w:tcPr>
            <w:tcW w:w="6753" w:type="dxa"/>
          </w:tcPr>
          <w:p w14:paraId="6B2A15CA" w14:textId="77777777" w:rsidR="002A5E92" w:rsidRPr="00522842" w:rsidRDefault="002A5E92" w:rsidP="00522842">
            <w:pPr>
              <w:pStyle w:val="BodyText"/>
              <w:spacing w:before="120" w:after="120"/>
              <w:rPr>
                <w:rFonts w:asciiTheme="minorHAnsi" w:eastAsiaTheme="minorHAnsi" w:hAnsiTheme="minorHAnsi" w:cstheme="minorHAnsi"/>
                <w:color w:val="AEAFAC" w:themeColor="accent3"/>
                <w:spacing w:val="18"/>
                <w:sz w:val="20"/>
                <w:szCs w:val="20"/>
              </w:rPr>
            </w:pPr>
            <w:r w:rsidRPr="00522842">
              <w:rPr>
                <w:rFonts w:asciiTheme="minorHAnsi" w:eastAsiaTheme="minorHAnsi" w:hAnsiTheme="minorHAnsi" w:cstheme="minorHAnsi"/>
                <w:color w:val="AEAFAC" w:themeColor="accent3"/>
                <w:spacing w:val="18"/>
                <w:sz w:val="20"/>
                <w:szCs w:val="20"/>
              </w:rPr>
              <w:t>Ewout Oppers</w:t>
            </w:r>
          </w:p>
        </w:tc>
      </w:tr>
      <w:tr w:rsidR="002A5E92" w14:paraId="365BBAC5" w14:textId="77777777" w:rsidTr="00522842">
        <w:tc>
          <w:tcPr>
            <w:tcW w:w="2263" w:type="dxa"/>
          </w:tcPr>
          <w:p w14:paraId="419194B2" w14:textId="77777777" w:rsidR="002A5E92" w:rsidRPr="00522842" w:rsidRDefault="002A5E92" w:rsidP="00522842">
            <w:pPr>
              <w:pStyle w:val="BodyText"/>
              <w:spacing w:before="120" w:after="120"/>
              <w:ind w:right="-133"/>
              <w:jc w:val="center"/>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Email</w:t>
            </w:r>
          </w:p>
        </w:tc>
        <w:tc>
          <w:tcPr>
            <w:tcW w:w="6753" w:type="dxa"/>
          </w:tcPr>
          <w:p w14:paraId="09023FF1" w14:textId="77777777" w:rsidR="002A5E92" w:rsidRPr="00522842" w:rsidRDefault="004A7F0C" w:rsidP="00522842">
            <w:pPr>
              <w:pStyle w:val="BodyText"/>
              <w:spacing w:before="120" w:after="120"/>
              <w:rPr>
                <w:rFonts w:asciiTheme="minorHAnsi" w:eastAsiaTheme="minorHAnsi" w:hAnsiTheme="minorHAnsi" w:cstheme="minorHAnsi"/>
                <w:color w:val="AEAFAC" w:themeColor="accent3"/>
                <w:spacing w:val="18"/>
                <w:sz w:val="20"/>
                <w:szCs w:val="20"/>
              </w:rPr>
            </w:pPr>
            <w:hyperlink r:id="rId10" w:history="1">
              <w:r w:rsidR="002A5E92" w:rsidRPr="00522842">
                <w:rPr>
                  <w:rStyle w:val="Hyperlink"/>
                  <w:rFonts w:asciiTheme="minorHAnsi" w:eastAsiaTheme="minorHAnsi" w:hAnsiTheme="minorHAnsi" w:cstheme="minorHAnsi"/>
                  <w:color w:val="AEAFAC" w:themeColor="accent3"/>
                  <w:spacing w:val="18"/>
                  <w:sz w:val="20"/>
                  <w:szCs w:val="20"/>
                </w:rPr>
                <w:t>Ewout.oppers@leeuwarden.nl</w:t>
              </w:r>
            </w:hyperlink>
          </w:p>
        </w:tc>
      </w:tr>
      <w:tr w:rsidR="002A5E92" w14:paraId="69366A0F" w14:textId="77777777" w:rsidTr="00522842">
        <w:tc>
          <w:tcPr>
            <w:tcW w:w="2263" w:type="dxa"/>
          </w:tcPr>
          <w:p w14:paraId="7818F693" w14:textId="77777777" w:rsidR="002A5E92" w:rsidRPr="00522842" w:rsidRDefault="002A5E92" w:rsidP="00522842">
            <w:pPr>
              <w:pStyle w:val="BodyText"/>
              <w:spacing w:before="120" w:after="120"/>
              <w:ind w:right="-133"/>
              <w:jc w:val="center"/>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Telephone</w:t>
            </w:r>
          </w:p>
        </w:tc>
        <w:tc>
          <w:tcPr>
            <w:tcW w:w="6753" w:type="dxa"/>
          </w:tcPr>
          <w:p w14:paraId="70B84B87" w14:textId="77777777" w:rsidR="002A5E92" w:rsidRPr="00522842" w:rsidRDefault="002A5E92" w:rsidP="00522842">
            <w:pPr>
              <w:pStyle w:val="BodyText"/>
              <w:spacing w:before="120" w:after="120"/>
              <w:rPr>
                <w:rFonts w:asciiTheme="minorHAnsi" w:eastAsiaTheme="minorHAnsi" w:hAnsiTheme="minorHAnsi" w:cstheme="minorHAnsi"/>
                <w:color w:val="AEAFAC" w:themeColor="accent3"/>
                <w:spacing w:val="18"/>
                <w:sz w:val="20"/>
                <w:szCs w:val="20"/>
              </w:rPr>
            </w:pPr>
            <w:r w:rsidRPr="00522842">
              <w:rPr>
                <w:rFonts w:asciiTheme="minorHAnsi" w:eastAsiaTheme="minorHAnsi" w:hAnsiTheme="minorHAnsi" w:cstheme="minorHAnsi"/>
                <w:color w:val="AEAFAC" w:themeColor="accent3"/>
                <w:spacing w:val="18"/>
                <w:sz w:val="20"/>
                <w:szCs w:val="20"/>
              </w:rPr>
              <w:t>+316 433 65 175</w:t>
            </w:r>
          </w:p>
        </w:tc>
      </w:tr>
    </w:tbl>
    <w:p w14:paraId="678FB091" w14:textId="77777777" w:rsidR="002A5E92" w:rsidRDefault="002A5E9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tbl>
      <w:tblPr>
        <w:tblStyle w:val="TableGridLight"/>
        <w:tblW w:w="0" w:type="auto"/>
        <w:tblBorders>
          <w:top w:val="none" w:sz="0" w:space="0" w:color="auto"/>
          <w:left w:val="none" w:sz="0" w:space="0" w:color="auto"/>
          <w:bottom w:val="single" w:sz="4" w:space="0" w:color="AEAFAC" w:themeColor="accent3"/>
          <w:right w:val="none" w:sz="0" w:space="0" w:color="auto"/>
          <w:insideH w:val="single" w:sz="4" w:space="0" w:color="AEAFAC" w:themeColor="accent3"/>
          <w:insideV w:val="none" w:sz="0" w:space="0" w:color="auto"/>
        </w:tblBorders>
        <w:tblLook w:val="04A0" w:firstRow="1" w:lastRow="0" w:firstColumn="1" w:lastColumn="0" w:noHBand="0" w:noVBand="1"/>
      </w:tblPr>
      <w:tblGrid>
        <w:gridCol w:w="2263"/>
        <w:gridCol w:w="6753"/>
      </w:tblGrid>
      <w:tr w:rsidR="002A5E92" w14:paraId="4F8E94EC" w14:textId="77777777" w:rsidTr="00522842">
        <w:tc>
          <w:tcPr>
            <w:tcW w:w="9016" w:type="dxa"/>
            <w:gridSpan w:val="2"/>
            <w:shd w:val="clear" w:color="auto" w:fill="95D359" w:themeFill="background2"/>
          </w:tcPr>
          <w:p w14:paraId="0E7592D4" w14:textId="77777777" w:rsidR="002A5E92" w:rsidRPr="00D16427" w:rsidRDefault="002A5E92" w:rsidP="00522842">
            <w:pPr>
              <w:pStyle w:val="BodyText"/>
              <w:spacing w:before="120" w:after="120"/>
              <w:ind w:right="-133"/>
              <w:rPr>
                <w:rFonts w:ascii="Atten Round New Bold" w:eastAsia="Microsoft Sans Serif" w:hAnsi="Atten Round New Bold" w:cs="Microsoft Sans Serif"/>
                <w:b/>
                <w:bCs/>
                <w:spacing w:val="18"/>
                <w:sz w:val="22"/>
                <w:szCs w:val="22"/>
              </w:rPr>
            </w:pPr>
            <w:r w:rsidRPr="00522842">
              <w:rPr>
                <w:rFonts w:ascii="Atten Round New Bold" w:eastAsia="Microsoft Sans Serif" w:hAnsi="Atten Round New Bold" w:cs="Microsoft Sans Serif"/>
                <w:b/>
                <w:bCs/>
                <w:color w:val="FFFFFF" w:themeColor="background1"/>
                <w:spacing w:val="18"/>
                <w:sz w:val="22"/>
                <w:szCs w:val="22"/>
                <w:lang w:eastAsia="en-US" w:bidi="ar-SA"/>
              </w:rPr>
              <w:t>2. Organization Information</w:t>
            </w:r>
          </w:p>
        </w:tc>
      </w:tr>
      <w:tr w:rsidR="002A5E92" w14:paraId="5B1749F1" w14:textId="77777777" w:rsidTr="00522842">
        <w:tc>
          <w:tcPr>
            <w:tcW w:w="2263" w:type="dxa"/>
            <w:vAlign w:val="center"/>
          </w:tcPr>
          <w:p w14:paraId="2BF40DA2" w14:textId="77777777" w:rsidR="002A5E92" w:rsidRPr="00522842" w:rsidRDefault="002A5E92" w:rsidP="00522842">
            <w:pPr>
              <w:pStyle w:val="BodyText"/>
              <w:spacing w:before="120" w:after="120"/>
              <w:ind w:right="-133"/>
              <w:jc w:val="center"/>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Country</w:t>
            </w:r>
          </w:p>
        </w:tc>
        <w:tc>
          <w:tcPr>
            <w:tcW w:w="6753" w:type="dxa"/>
            <w:vAlign w:val="center"/>
          </w:tcPr>
          <w:p w14:paraId="4CBBC8E8" w14:textId="77777777" w:rsidR="002A5E92" w:rsidRPr="00522842" w:rsidRDefault="002A5E92" w:rsidP="00522842">
            <w:pPr>
              <w:pStyle w:val="BodyText"/>
              <w:spacing w:before="120" w:after="120"/>
              <w:rPr>
                <w:rFonts w:asciiTheme="minorHAnsi" w:eastAsiaTheme="minorHAnsi" w:hAnsiTheme="minorHAnsi" w:cstheme="minorHAnsi"/>
                <w:color w:val="AEAFAC" w:themeColor="accent3"/>
                <w:spacing w:val="18"/>
                <w:sz w:val="20"/>
                <w:szCs w:val="20"/>
              </w:rPr>
            </w:pPr>
            <w:r w:rsidRPr="00522842">
              <w:rPr>
                <w:rFonts w:asciiTheme="minorHAnsi" w:eastAsiaTheme="minorHAnsi" w:hAnsiTheme="minorHAnsi" w:cstheme="minorHAnsi"/>
                <w:color w:val="AEAFAC" w:themeColor="accent3"/>
                <w:spacing w:val="18"/>
                <w:sz w:val="20"/>
                <w:szCs w:val="20"/>
              </w:rPr>
              <w:t>The Netherlands</w:t>
            </w:r>
          </w:p>
        </w:tc>
      </w:tr>
      <w:tr w:rsidR="002A5E92" w14:paraId="342ACC8C" w14:textId="77777777" w:rsidTr="00522842">
        <w:tc>
          <w:tcPr>
            <w:tcW w:w="2263" w:type="dxa"/>
            <w:vAlign w:val="center"/>
          </w:tcPr>
          <w:p w14:paraId="277C7E57" w14:textId="77777777" w:rsidR="002A5E92" w:rsidRPr="00522842" w:rsidRDefault="002A5E92" w:rsidP="00522842">
            <w:pPr>
              <w:pStyle w:val="BodyText"/>
              <w:spacing w:before="120" w:after="120"/>
              <w:ind w:right="-133"/>
              <w:jc w:val="center"/>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Region</w:t>
            </w:r>
          </w:p>
        </w:tc>
        <w:tc>
          <w:tcPr>
            <w:tcW w:w="6753" w:type="dxa"/>
            <w:vAlign w:val="center"/>
          </w:tcPr>
          <w:p w14:paraId="6E0796A3" w14:textId="77777777" w:rsidR="002A5E92" w:rsidRPr="00522842" w:rsidRDefault="002A5E92" w:rsidP="00522842">
            <w:pPr>
              <w:pStyle w:val="BodyText"/>
              <w:spacing w:before="120" w:after="120"/>
              <w:rPr>
                <w:rFonts w:asciiTheme="minorHAnsi" w:eastAsiaTheme="minorHAnsi" w:hAnsiTheme="minorHAnsi" w:cstheme="minorHAnsi"/>
                <w:color w:val="AEAFAC" w:themeColor="accent3"/>
                <w:spacing w:val="18"/>
                <w:sz w:val="20"/>
                <w:szCs w:val="20"/>
              </w:rPr>
            </w:pPr>
            <w:r w:rsidRPr="00522842">
              <w:rPr>
                <w:rFonts w:asciiTheme="minorHAnsi" w:eastAsiaTheme="minorHAnsi" w:hAnsiTheme="minorHAnsi" w:cstheme="minorHAnsi"/>
                <w:color w:val="AEAFAC" w:themeColor="accent3"/>
                <w:spacing w:val="18"/>
                <w:sz w:val="20"/>
                <w:szCs w:val="20"/>
              </w:rPr>
              <w:t>Friesland</w:t>
            </w:r>
          </w:p>
        </w:tc>
      </w:tr>
      <w:tr w:rsidR="002A5E92" w14:paraId="0F95C30B" w14:textId="77777777" w:rsidTr="00522842">
        <w:tc>
          <w:tcPr>
            <w:tcW w:w="2263" w:type="dxa"/>
            <w:vAlign w:val="center"/>
          </w:tcPr>
          <w:p w14:paraId="68F5EEE6" w14:textId="77777777" w:rsidR="002A5E92" w:rsidRPr="00522842" w:rsidRDefault="002A5E92" w:rsidP="00522842">
            <w:pPr>
              <w:pStyle w:val="BodyText"/>
              <w:spacing w:before="120" w:after="120"/>
              <w:ind w:right="-133"/>
              <w:jc w:val="center"/>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City</w:t>
            </w:r>
          </w:p>
        </w:tc>
        <w:tc>
          <w:tcPr>
            <w:tcW w:w="6753" w:type="dxa"/>
            <w:vAlign w:val="center"/>
          </w:tcPr>
          <w:p w14:paraId="3DDAD7CE" w14:textId="77777777" w:rsidR="002A5E92" w:rsidRPr="00522842" w:rsidRDefault="002A5E92" w:rsidP="00522842">
            <w:pPr>
              <w:pStyle w:val="BodyText"/>
              <w:spacing w:before="120" w:after="120"/>
              <w:rPr>
                <w:rFonts w:asciiTheme="minorHAnsi" w:eastAsiaTheme="minorHAnsi" w:hAnsiTheme="minorHAnsi" w:cstheme="minorHAnsi"/>
                <w:color w:val="AEAFAC" w:themeColor="accent3"/>
                <w:spacing w:val="18"/>
                <w:sz w:val="20"/>
                <w:szCs w:val="20"/>
              </w:rPr>
            </w:pPr>
            <w:r w:rsidRPr="00522842">
              <w:rPr>
                <w:rFonts w:asciiTheme="minorHAnsi" w:eastAsiaTheme="minorHAnsi" w:hAnsiTheme="minorHAnsi" w:cstheme="minorHAnsi"/>
                <w:color w:val="AEAFAC" w:themeColor="accent3"/>
                <w:spacing w:val="18"/>
                <w:sz w:val="20"/>
                <w:szCs w:val="20"/>
              </w:rPr>
              <w:t>Leeuwarden</w:t>
            </w:r>
          </w:p>
        </w:tc>
      </w:tr>
      <w:tr w:rsidR="002A5E92" w14:paraId="68E2F90A" w14:textId="77777777" w:rsidTr="00522842">
        <w:tc>
          <w:tcPr>
            <w:tcW w:w="2263" w:type="dxa"/>
            <w:vAlign w:val="center"/>
          </w:tcPr>
          <w:p w14:paraId="7F68423A" w14:textId="77777777" w:rsidR="002A5E92" w:rsidRPr="00522842" w:rsidRDefault="002A5E92" w:rsidP="00522842">
            <w:pPr>
              <w:pStyle w:val="BodyText"/>
              <w:spacing w:before="120" w:after="120"/>
              <w:ind w:right="33"/>
              <w:jc w:val="center"/>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Organisation Name</w:t>
            </w:r>
          </w:p>
        </w:tc>
        <w:tc>
          <w:tcPr>
            <w:tcW w:w="6753" w:type="dxa"/>
            <w:vAlign w:val="center"/>
          </w:tcPr>
          <w:p w14:paraId="5DC1A4FA" w14:textId="77777777" w:rsidR="002A5E92" w:rsidRPr="00522842" w:rsidRDefault="002A5E92" w:rsidP="00522842">
            <w:pPr>
              <w:pStyle w:val="BodyText"/>
              <w:spacing w:before="120" w:after="120"/>
              <w:rPr>
                <w:rFonts w:asciiTheme="minorHAnsi" w:eastAsiaTheme="minorHAnsi" w:hAnsiTheme="minorHAnsi" w:cstheme="minorHAnsi"/>
                <w:color w:val="AEAFAC" w:themeColor="accent3"/>
                <w:spacing w:val="18"/>
                <w:sz w:val="20"/>
                <w:szCs w:val="20"/>
              </w:rPr>
            </w:pPr>
            <w:r w:rsidRPr="00522842">
              <w:rPr>
                <w:rFonts w:asciiTheme="minorHAnsi" w:eastAsiaTheme="minorHAnsi" w:hAnsiTheme="minorHAnsi" w:cstheme="minorHAnsi"/>
                <w:color w:val="AEAFAC" w:themeColor="accent3"/>
                <w:spacing w:val="18"/>
                <w:sz w:val="20"/>
                <w:szCs w:val="20"/>
              </w:rPr>
              <w:t>Gemeente Leeuwarden</w:t>
            </w:r>
          </w:p>
        </w:tc>
      </w:tr>
    </w:tbl>
    <w:p w14:paraId="6678D5E3" w14:textId="77777777" w:rsidR="002A5E92" w:rsidRDefault="002A5E9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tbl>
      <w:tblPr>
        <w:tblStyle w:val="TableGridLight"/>
        <w:tblW w:w="0" w:type="auto"/>
        <w:tblBorders>
          <w:top w:val="none" w:sz="0" w:space="0" w:color="auto"/>
          <w:left w:val="none" w:sz="0" w:space="0" w:color="auto"/>
          <w:bottom w:val="single" w:sz="4" w:space="0" w:color="AEAFAC" w:themeColor="accent3"/>
          <w:right w:val="none" w:sz="0" w:space="0" w:color="auto"/>
          <w:insideH w:val="single" w:sz="4" w:space="0" w:color="AEAFAC" w:themeColor="accent3"/>
          <w:insideV w:val="none" w:sz="0" w:space="0" w:color="auto"/>
        </w:tblBorders>
        <w:tblLook w:val="04A0" w:firstRow="1" w:lastRow="0" w:firstColumn="1" w:lastColumn="0" w:noHBand="0" w:noVBand="1"/>
      </w:tblPr>
      <w:tblGrid>
        <w:gridCol w:w="3397"/>
        <w:gridCol w:w="2127"/>
        <w:gridCol w:w="3492"/>
      </w:tblGrid>
      <w:tr w:rsidR="002A5E92" w14:paraId="099FF20F" w14:textId="77777777" w:rsidTr="00522842">
        <w:tc>
          <w:tcPr>
            <w:tcW w:w="9016" w:type="dxa"/>
            <w:gridSpan w:val="3"/>
            <w:shd w:val="clear" w:color="auto" w:fill="95D359" w:themeFill="background2"/>
          </w:tcPr>
          <w:p w14:paraId="44B25CD3" w14:textId="77777777" w:rsidR="002A5E92" w:rsidRPr="00D16427" w:rsidRDefault="002A5E92" w:rsidP="00522842">
            <w:pPr>
              <w:pStyle w:val="BodyText"/>
              <w:spacing w:before="120" w:after="120"/>
              <w:ind w:right="-133"/>
              <w:rPr>
                <w:rFonts w:ascii="Microsoft Sans Serif" w:eastAsia="Microsoft Sans Serif" w:hAnsi="Microsoft Sans Serif" w:cs="Microsoft Sans Serif"/>
                <w:b/>
                <w:bCs/>
                <w:spacing w:val="18"/>
                <w:sz w:val="22"/>
                <w:szCs w:val="22"/>
              </w:rPr>
            </w:pPr>
            <w:r w:rsidRPr="00522842">
              <w:rPr>
                <w:rFonts w:ascii="Atten Round New Bold" w:eastAsia="Microsoft Sans Serif" w:hAnsi="Atten Round New Bold" w:cs="Microsoft Sans Serif"/>
                <w:b/>
                <w:bCs/>
                <w:color w:val="FFFFFF" w:themeColor="background1"/>
                <w:spacing w:val="18"/>
                <w:sz w:val="22"/>
                <w:szCs w:val="22"/>
                <w:lang w:eastAsia="en-US" w:bidi="ar-SA"/>
              </w:rPr>
              <w:t>3. Organisation in charge of the good practice</w:t>
            </w:r>
          </w:p>
        </w:tc>
      </w:tr>
      <w:tr w:rsidR="002A5E92" w14:paraId="019DD6C4" w14:textId="77777777" w:rsidTr="00522842">
        <w:tc>
          <w:tcPr>
            <w:tcW w:w="3397" w:type="dxa"/>
            <w:vAlign w:val="center"/>
          </w:tcPr>
          <w:p w14:paraId="5815D009" w14:textId="77777777" w:rsidR="002A5E92" w:rsidRPr="00522842" w:rsidRDefault="002A5E92" w:rsidP="00522842">
            <w:pPr>
              <w:pStyle w:val="BodyText"/>
              <w:spacing w:before="120" w:after="120"/>
              <w:jc w:val="both"/>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Is your organisation the main institution in charge of this good practice?</w:t>
            </w:r>
          </w:p>
        </w:tc>
        <w:tc>
          <w:tcPr>
            <w:tcW w:w="5619" w:type="dxa"/>
            <w:gridSpan w:val="2"/>
            <w:vAlign w:val="center"/>
          </w:tcPr>
          <w:p w14:paraId="57DAD803" w14:textId="77777777" w:rsidR="002A5E92" w:rsidRPr="00522842" w:rsidRDefault="002A5E92" w:rsidP="00522842">
            <w:pPr>
              <w:pStyle w:val="BodyText"/>
              <w:spacing w:before="120" w:after="120"/>
              <w:ind w:right="-21"/>
              <w:rPr>
                <w:rFonts w:ascii="Atten Round New Medium" w:eastAsia="Microsoft Sans Serif" w:hAnsi="Atten Round New Medium" w:cs="Microsoft Sans Serif"/>
                <w:color w:val="AEAFAC" w:themeColor="accent3"/>
                <w:spacing w:val="18"/>
                <w:sz w:val="22"/>
                <w:szCs w:val="22"/>
                <w:lang w:eastAsia="en-US" w:bidi="ar-SA"/>
              </w:rPr>
            </w:pPr>
            <w:r w:rsidRPr="00522842">
              <w:rPr>
                <w:rFonts w:ascii="Atten Round New Medium" w:eastAsia="Microsoft Sans Serif" w:hAnsi="Atten Round New Medium" w:cs="Microsoft Sans Serif"/>
                <w:color w:val="AEAFAC" w:themeColor="accent3"/>
                <w:spacing w:val="18"/>
                <w:sz w:val="20"/>
                <w:szCs w:val="20"/>
                <w:lang w:eastAsia="en-US" w:bidi="ar-SA"/>
              </w:rPr>
              <w:t xml:space="preserve">Yes </w:t>
            </w:r>
          </w:p>
        </w:tc>
      </w:tr>
      <w:tr w:rsidR="002A5E92" w14:paraId="7C5F4CF8" w14:textId="77777777" w:rsidTr="00522842">
        <w:trPr>
          <w:trHeight w:val="204"/>
        </w:trPr>
        <w:tc>
          <w:tcPr>
            <w:tcW w:w="3397" w:type="dxa"/>
            <w:vMerge w:val="restart"/>
            <w:vAlign w:val="center"/>
          </w:tcPr>
          <w:p w14:paraId="1F44D15B" w14:textId="77777777" w:rsidR="002A5E92" w:rsidRPr="00522842" w:rsidRDefault="002A5E92" w:rsidP="00522842">
            <w:pPr>
              <w:pStyle w:val="BodyText"/>
              <w:spacing w:before="120" w:after="120"/>
              <w:rPr>
                <w:rFonts w:ascii="Microsoft Sans Serif" w:eastAsia="Microsoft Sans Serif" w:hAnsi="Microsoft Sans Serif" w:cs="Microsoft Sans Serif"/>
                <w:color w:val="595B57" w:themeColor="text1"/>
                <w:spacing w:val="18"/>
                <w:sz w:val="22"/>
                <w:szCs w:val="22"/>
              </w:rPr>
            </w:pPr>
            <w:r w:rsidRPr="00522842">
              <w:rPr>
                <w:rFonts w:ascii="Atten Round New Medium" w:eastAsia="Microsoft Sans Serif" w:hAnsi="Atten Round New Medium" w:cs="Microsoft Sans Serif"/>
                <w:color w:val="595B57" w:themeColor="text1"/>
                <w:spacing w:val="18"/>
                <w:sz w:val="22"/>
                <w:szCs w:val="22"/>
                <w:lang w:eastAsia="en-US" w:bidi="ar-SA"/>
              </w:rPr>
              <w:t>If no, please tell us who is the main institution in charge</w:t>
            </w:r>
          </w:p>
        </w:tc>
        <w:tc>
          <w:tcPr>
            <w:tcW w:w="2127" w:type="dxa"/>
            <w:vAlign w:val="center"/>
          </w:tcPr>
          <w:p w14:paraId="2E2053B9" w14:textId="77777777" w:rsidR="002A5E92" w:rsidRPr="00522842" w:rsidRDefault="002A5E92" w:rsidP="00522842">
            <w:pPr>
              <w:pStyle w:val="BodyText"/>
              <w:spacing w:before="120" w:after="120"/>
              <w:ind w:right="-133"/>
              <w:rPr>
                <w:rFonts w:ascii="Atten Round New Medium" w:eastAsia="Microsoft Sans Serif" w:hAnsi="Atten Round New Medium" w:cs="Microsoft Sans Serif"/>
                <w:color w:val="AEAFAC" w:themeColor="accent3"/>
                <w:spacing w:val="18"/>
                <w:sz w:val="20"/>
                <w:szCs w:val="20"/>
                <w:lang w:eastAsia="en-US" w:bidi="ar-SA"/>
              </w:rPr>
            </w:pPr>
            <w:r w:rsidRPr="00522842">
              <w:rPr>
                <w:rFonts w:ascii="Atten Round New Medium" w:eastAsia="Microsoft Sans Serif" w:hAnsi="Atten Round New Medium" w:cs="Microsoft Sans Serif"/>
                <w:color w:val="AEAFAC" w:themeColor="accent3"/>
                <w:spacing w:val="18"/>
                <w:sz w:val="20"/>
                <w:szCs w:val="20"/>
                <w:lang w:eastAsia="en-US" w:bidi="ar-SA"/>
              </w:rPr>
              <w:t>Name Organisation</w:t>
            </w:r>
          </w:p>
        </w:tc>
        <w:tc>
          <w:tcPr>
            <w:tcW w:w="3492" w:type="dxa"/>
          </w:tcPr>
          <w:p w14:paraId="2938A003" w14:textId="77777777" w:rsidR="002A5E92" w:rsidRPr="00522842" w:rsidRDefault="002A5E92" w:rsidP="00522842">
            <w:pPr>
              <w:pStyle w:val="BodyText"/>
              <w:spacing w:before="120" w:after="120"/>
              <w:rPr>
                <w:rFonts w:ascii="Atten Round New Medium" w:eastAsia="Microsoft Sans Serif" w:hAnsi="Atten Round New Medium" w:cs="Microsoft Sans Serif"/>
                <w:color w:val="AEAFAC" w:themeColor="accent3"/>
                <w:spacing w:val="18"/>
                <w:sz w:val="20"/>
                <w:szCs w:val="20"/>
              </w:rPr>
            </w:pPr>
          </w:p>
        </w:tc>
      </w:tr>
      <w:tr w:rsidR="002A5E92" w14:paraId="1FFF44F2" w14:textId="77777777" w:rsidTr="00522842">
        <w:trPr>
          <w:trHeight w:val="204"/>
        </w:trPr>
        <w:tc>
          <w:tcPr>
            <w:tcW w:w="3397" w:type="dxa"/>
            <w:vMerge/>
          </w:tcPr>
          <w:p w14:paraId="6F18BF4A" w14:textId="77777777" w:rsidR="002A5E92" w:rsidRDefault="002A5E92" w:rsidP="00522842">
            <w:pPr>
              <w:pStyle w:val="BodyText"/>
              <w:spacing w:before="120" w:after="120"/>
              <w:ind w:right="-133"/>
              <w:rPr>
                <w:rFonts w:ascii="Microsoft Sans Serif" w:eastAsia="Microsoft Sans Serif" w:hAnsi="Microsoft Sans Serif" w:cs="Microsoft Sans Serif"/>
                <w:spacing w:val="18"/>
                <w:sz w:val="22"/>
                <w:szCs w:val="22"/>
              </w:rPr>
            </w:pPr>
          </w:p>
        </w:tc>
        <w:tc>
          <w:tcPr>
            <w:tcW w:w="2127" w:type="dxa"/>
            <w:vAlign w:val="center"/>
          </w:tcPr>
          <w:p w14:paraId="236F5F6A" w14:textId="77777777" w:rsidR="002A5E92" w:rsidRPr="00522842" w:rsidRDefault="002A5E92" w:rsidP="00522842">
            <w:pPr>
              <w:pStyle w:val="BodyText"/>
              <w:spacing w:before="120" w:after="120"/>
              <w:ind w:right="-133"/>
              <w:rPr>
                <w:rFonts w:ascii="Atten Round New Medium" w:eastAsia="Microsoft Sans Serif" w:hAnsi="Atten Round New Medium" w:cs="Microsoft Sans Serif"/>
                <w:color w:val="AEAFAC" w:themeColor="accent3"/>
                <w:spacing w:val="18"/>
                <w:sz w:val="20"/>
                <w:szCs w:val="20"/>
                <w:lang w:eastAsia="en-US" w:bidi="ar-SA"/>
              </w:rPr>
            </w:pPr>
            <w:r w:rsidRPr="00522842">
              <w:rPr>
                <w:rFonts w:ascii="Atten Round New Medium" w:eastAsia="Microsoft Sans Serif" w:hAnsi="Atten Round New Medium" w:cs="Microsoft Sans Serif"/>
                <w:color w:val="AEAFAC" w:themeColor="accent3"/>
                <w:spacing w:val="18"/>
                <w:sz w:val="20"/>
                <w:szCs w:val="20"/>
                <w:lang w:eastAsia="en-US" w:bidi="ar-SA"/>
              </w:rPr>
              <w:t>Country</w:t>
            </w:r>
          </w:p>
        </w:tc>
        <w:tc>
          <w:tcPr>
            <w:tcW w:w="3492" w:type="dxa"/>
          </w:tcPr>
          <w:p w14:paraId="02AC1DC8" w14:textId="77777777" w:rsidR="002A5E92" w:rsidRPr="00522842" w:rsidRDefault="002A5E92" w:rsidP="00522842">
            <w:pPr>
              <w:pStyle w:val="BodyText"/>
              <w:spacing w:before="120" w:after="120"/>
              <w:rPr>
                <w:rFonts w:ascii="Atten Round New Medium" w:eastAsia="Microsoft Sans Serif" w:hAnsi="Atten Round New Medium" w:cs="Microsoft Sans Serif"/>
                <w:color w:val="AEAFAC" w:themeColor="accent3"/>
                <w:spacing w:val="18"/>
                <w:sz w:val="20"/>
                <w:szCs w:val="20"/>
              </w:rPr>
            </w:pPr>
          </w:p>
        </w:tc>
      </w:tr>
      <w:tr w:rsidR="002A5E92" w14:paraId="0851DCC0" w14:textId="77777777" w:rsidTr="00522842">
        <w:trPr>
          <w:trHeight w:val="203"/>
        </w:trPr>
        <w:tc>
          <w:tcPr>
            <w:tcW w:w="3397" w:type="dxa"/>
            <w:vMerge/>
          </w:tcPr>
          <w:p w14:paraId="1F04AFBE" w14:textId="77777777" w:rsidR="002A5E92" w:rsidRDefault="002A5E92" w:rsidP="00522842">
            <w:pPr>
              <w:pStyle w:val="BodyText"/>
              <w:spacing w:before="120" w:after="120"/>
              <w:ind w:right="-133"/>
              <w:rPr>
                <w:rFonts w:ascii="Microsoft Sans Serif" w:eastAsia="Microsoft Sans Serif" w:hAnsi="Microsoft Sans Serif" w:cs="Microsoft Sans Serif"/>
                <w:spacing w:val="18"/>
                <w:sz w:val="22"/>
                <w:szCs w:val="22"/>
              </w:rPr>
            </w:pPr>
          </w:p>
        </w:tc>
        <w:tc>
          <w:tcPr>
            <w:tcW w:w="2127" w:type="dxa"/>
            <w:vAlign w:val="center"/>
          </w:tcPr>
          <w:p w14:paraId="11D6BC81" w14:textId="77777777" w:rsidR="002A5E92" w:rsidRPr="00522842" w:rsidRDefault="002A5E92" w:rsidP="00522842">
            <w:pPr>
              <w:pStyle w:val="BodyText"/>
              <w:spacing w:before="120" w:after="120"/>
              <w:ind w:right="-133"/>
              <w:rPr>
                <w:rFonts w:ascii="Atten Round New Medium" w:eastAsia="Microsoft Sans Serif" w:hAnsi="Atten Round New Medium" w:cs="Microsoft Sans Serif"/>
                <w:color w:val="AEAFAC" w:themeColor="accent3"/>
                <w:spacing w:val="18"/>
                <w:sz w:val="20"/>
                <w:szCs w:val="20"/>
                <w:lang w:eastAsia="en-US" w:bidi="ar-SA"/>
              </w:rPr>
            </w:pPr>
            <w:r w:rsidRPr="00522842">
              <w:rPr>
                <w:rFonts w:ascii="Atten Round New Medium" w:eastAsia="Microsoft Sans Serif" w:hAnsi="Atten Round New Medium" w:cs="Microsoft Sans Serif"/>
                <w:color w:val="AEAFAC" w:themeColor="accent3"/>
                <w:spacing w:val="18"/>
                <w:sz w:val="20"/>
                <w:szCs w:val="20"/>
                <w:lang w:eastAsia="en-US" w:bidi="ar-SA"/>
              </w:rPr>
              <w:t>Region</w:t>
            </w:r>
          </w:p>
        </w:tc>
        <w:tc>
          <w:tcPr>
            <w:tcW w:w="3492" w:type="dxa"/>
          </w:tcPr>
          <w:p w14:paraId="760A6858" w14:textId="77777777" w:rsidR="002A5E92" w:rsidRPr="00522842" w:rsidRDefault="002A5E92" w:rsidP="00522842">
            <w:pPr>
              <w:pStyle w:val="BodyText"/>
              <w:spacing w:before="120" w:after="120"/>
              <w:rPr>
                <w:rFonts w:ascii="Atten Round New Medium" w:eastAsia="Microsoft Sans Serif" w:hAnsi="Atten Round New Medium" w:cs="Microsoft Sans Serif"/>
                <w:color w:val="AEAFAC" w:themeColor="accent3"/>
                <w:spacing w:val="18"/>
                <w:sz w:val="20"/>
                <w:szCs w:val="20"/>
              </w:rPr>
            </w:pPr>
          </w:p>
        </w:tc>
      </w:tr>
      <w:tr w:rsidR="002A5E92" w14:paraId="2AF205C6" w14:textId="77777777" w:rsidTr="00522842">
        <w:trPr>
          <w:trHeight w:val="203"/>
        </w:trPr>
        <w:tc>
          <w:tcPr>
            <w:tcW w:w="3397" w:type="dxa"/>
            <w:vMerge/>
          </w:tcPr>
          <w:p w14:paraId="478E7110" w14:textId="77777777" w:rsidR="002A5E92" w:rsidRDefault="002A5E92" w:rsidP="00522842">
            <w:pPr>
              <w:pStyle w:val="BodyText"/>
              <w:spacing w:before="120" w:after="120"/>
              <w:ind w:right="-133"/>
              <w:rPr>
                <w:rFonts w:ascii="Microsoft Sans Serif" w:eastAsia="Microsoft Sans Serif" w:hAnsi="Microsoft Sans Serif" w:cs="Microsoft Sans Serif"/>
                <w:spacing w:val="18"/>
                <w:sz w:val="22"/>
                <w:szCs w:val="22"/>
              </w:rPr>
            </w:pPr>
          </w:p>
        </w:tc>
        <w:tc>
          <w:tcPr>
            <w:tcW w:w="2127" w:type="dxa"/>
            <w:vAlign w:val="center"/>
          </w:tcPr>
          <w:p w14:paraId="3E945F4F" w14:textId="77777777" w:rsidR="002A5E92" w:rsidRPr="00522842" w:rsidRDefault="002A5E92" w:rsidP="00522842">
            <w:pPr>
              <w:pStyle w:val="BodyText"/>
              <w:spacing w:before="120" w:after="120"/>
              <w:ind w:right="-133"/>
              <w:rPr>
                <w:rFonts w:ascii="Atten Round New Medium" w:eastAsia="Microsoft Sans Serif" w:hAnsi="Atten Round New Medium" w:cs="Microsoft Sans Serif"/>
                <w:color w:val="AEAFAC" w:themeColor="accent3"/>
                <w:spacing w:val="18"/>
                <w:sz w:val="20"/>
                <w:szCs w:val="20"/>
                <w:lang w:eastAsia="en-US" w:bidi="ar-SA"/>
              </w:rPr>
            </w:pPr>
            <w:r w:rsidRPr="00522842">
              <w:rPr>
                <w:rFonts w:ascii="Atten Round New Medium" w:eastAsia="Microsoft Sans Serif" w:hAnsi="Atten Round New Medium" w:cs="Microsoft Sans Serif"/>
                <w:color w:val="AEAFAC" w:themeColor="accent3"/>
                <w:spacing w:val="18"/>
                <w:sz w:val="20"/>
                <w:szCs w:val="20"/>
                <w:lang w:eastAsia="en-US" w:bidi="ar-SA"/>
              </w:rPr>
              <w:t>City</w:t>
            </w:r>
          </w:p>
        </w:tc>
        <w:tc>
          <w:tcPr>
            <w:tcW w:w="3492" w:type="dxa"/>
          </w:tcPr>
          <w:p w14:paraId="5D193423" w14:textId="77777777" w:rsidR="002A5E92" w:rsidRPr="00522842" w:rsidRDefault="002A5E92" w:rsidP="00522842">
            <w:pPr>
              <w:pStyle w:val="BodyText"/>
              <w:spacing w:before="120" w:after="120"/>
              <w:rPr>
                <w:rFonts w:ascii="Atten Round New Medium" w:eastAsia="Microsoft Sans Serif" w:hAnsi="Atten Round New Medium" w:cs="Microsoft Sans Serif"/>
                <w:color w:val="AEAFAC" w:themeColor="accent3"/>
                <w:spacing w:val="18"/>
                <w:sz w:val="20"/>
                <w:szCs w:val="20"/>
              </w:rPr>
            </w:pPr>
          </w:p>
        </w:tc>
      </w:tr>
    </w:tbl>
    <w:p w14:paraId="21D4355A" w14:textId="486163F3" w:rsidR="002A5E92" w:rsidRDefault="002A5E9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p w14:paraId="5B4444EE" w14:textId="65154EA0" w:rsidR="00522842" w:rsidRDefault="0052284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p w14:paraId="7D764D1A" w14:textId="3E78DDC0" w:rsidR="00522842" w:rsidRDefault="0052284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p w14:paraId="3DDFD99B" w14:textId="4FABD464" w:rsidR="00522842" w:rsidRDefault="0052284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p w14:paraId="0DFFEC4E" w14:textId="2E1915FF" w:rsidR="00522842" w:rsidRDefault="0052284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p w14:paraId="136DB12E" w14:textId="7232E782" w:rsidR="00522842" w:rsidRDefault="0052284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p w14:paraId="25E8501A" w14:textId="77777777" w:rsidR="00522842" w:rsidRPr="00AE3D02" w:rsidRDefault="00522842" w:rsidP="00BE6763">
      <w:pPr>
        <w:pStyle w:val="BodyText"/>
        <w:spacing w:before="120" w:after="120" w:line="276" w:lineRule="auto"/>
        <w:ind w:right="-133"/>
        <w:rPr>
          <w:rFonts w:ascii="Microsoft Sans Serif" w:eastAsia="Microsoft Sans Serif" w:hAnsi="Microsoft Sans Serif" w:cs="Microsoft Sans Serif"/>
          <w:spacing w:val="18"/>
          <w:sz w:val="22"/>
          <w:szCs w:val="22"/>
        </w:rPr>
      </w:pPr>
    </w:p>
    <w:tbl>
      <w:tblPr>
        <w:tblStyle w:val="TableGridLight"/>
        <w:tblW w:w="0" w:type="auto"/>
        <w:tblBorders>
          <w:top w:val="none" w:sz="0" w:space="0" w:color="auto"/>
          <w:left w:val="none" w:sz="0" w:space="0" w:color="auto"/>
          <w:bottom w:val="single" w:sz="4" w:space="0" w:color="AEAFAC" w:themeColor="accent3"/>
          <w:right w:val="none" w:sz="0" w:space="0" w:color="auto"/>
          <w:insideH w:val="single" w:sz="4" w:space="0" w:color="AEAFAC" w:themeColor="accent3"/>
          <w:insideV w:val="none" w:sz="0" w:space="0" w:color="auto"/>
        </w:tblBorders>
        <w:tblLook w:val="04A0" w:firstRow="1" w:lastRow="0" w:firstColumn="1" w:lastColumn="0" w:noHBand="0" w:noVBand="1"/>
      </w:tblPr>
      <w:tblGrid>
        <w:gridCol w:w="2254"/>
        <w:gridCol w:w="6762"/>
      </w:tblGrid>
      <w:tr w:rsidR="002A5E92" w14:paraId="20EAA351" w14:textId="77777777" w:rsidTr="00522842">
        <w:tc>
          <w:tcPr>
            <w:tcW w:w="9016" w:type="dxa"/>
            <w:gridSpan w:val="2"/>
            <w:shd w:val="clear" w:color="auto" w:fill="95D359" w:themeFill="background2"/>
          </w:tcPr>
          <w:p w14:paraId="650F8EEA" w14:textId="77777777" w:rsidR="002A5E92" w:rsidRPr="00DB269F" w:rsidRDefault="002A5E92" w:rsidP="00522842">
            <w:pPr>
              <w:pStyle w:val="BodyText"/>
              <w:spacing w:before="120" w:after="120"/>
              <w:ind w:right="-133"/>
              <w:rPr>
                <w:rFonts w:ascii="Microsoft Sans Serif" w:eastAsia="Microsoft Sans Serif" w:hAnsi="Microsoft Sans Serif" w:cs="Microsoft Sans Serif"/>
                <w:b/>
                <w:bCs/>
                <w:spacing w:val="18"/>
                <w:sz w:val="22"/>
                <w:szCs w:val="22"/>
                <w:lang w:val="en-US"/>
              </w:rPr>
            </w:pPr>
            <w:r w:rsidRPr="00522842">
              <w:rPr>
                <w:rFonts w:ascii="Atten Round New Bold" w:eastAsia="Microsoft Sans Serif" w:hAnsi="Atten Round New Bold" w:cs="Microsoft Sans Serif"/>
                <w:b/>
                <w:bCs/>
                <w:color w:val="FFFFFF" w:themeColor="background1"/>
                <w:spacing w:val="18"/>
                <w:sz w:val="22"/>
                <w:szCs w:val="22"/>
                <w:lang w:eastAsia="en-US" w:bidi="ar-SA"/>
              </w:rPr>
              <w:lastRenderedPageBreak/>
              <w:t>4. General Information</w:t>
            </w:r>
          </w:p>
        </w:tc>
      </w:tr>
      <w:tr w:rsidR="002A5E92" w14:paraId="7B66651C" w14:textId="77777777" w:rsidTr="00522842">
        <w:tc>
          <w:tcPr>
            <w:tcW w:w="2254" w:type="dxa"/>
          </w:tcPr>
          <w:p w14:paraId="64881B03" w14:textId="77777777" w:rsidR="002A5E92" w:rsidRPr="00522842" w:rsidRDefault="002A5E92" w:rsidP="00522842">
            <w:pPr>
              <w:pStyle w:val="BodyText"/>
              <w:spacing w:before="120" w:after="120"/>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Practice Image</w:t>
            </w:r>
          </w:p>
        </w:tc>
        <w:tc>
          <w:tcPr>
            <w:tcW w:w="6762" w:type="dxa"/>
          </w:tcPr>
          <w:p w14:paraId="548131F5" w14:textId="4FF8A8C6" w:rsidR="002A5E92" w:rsidRPr="00CF7EE3" w:rsidRDefault="00FC4011" w:rsidP="00522842">
            <w:pPr>
              <w:pStyle w:val="BodyText"/>
              <w:spacing w:before="120" w:after="120"/>
              <w:jc w:val="both"/>
              <w:rPr>
                <w:rFonts w:ascii="Atten Round New Medium" w:eastAsia="Microsoft Sans Serif" w:hAnsi="Atten Round New Medium" w:cs="Microsoft Sans Serif"/>
                <w:iCs/>
                <w:spacing w:val="18"/>
                <w:sz w:val="22"/>
                <w:szCs w:val="22"/>
                <w:lang w:val="en-US"/>
              </w:rPr>
            </w:pPr>
            <w:r>
              <w:rPr>
                <w:rFonts w:ascii="Atten Round New Medium" w:eastAsia="Microsoft Sans Serif" w:hAnsi="Atten Round New Medium" w:cs="Microsoft Sans Serif"/>
                <w:iCs/>
                <w:noProof/>
                <w:spacing w:val="18"/>
                <w:sz w:val="22"/>
                <w:szCs w:val="22"/>
                <w:lang w:val="en-US"/>
              </w:rPr>
              <w:drawing>
                <wp:inline distT="0" distB="0" distL="0" distR="0" wp14:anchorId="448D8E19" wp14:editId="35A59992">
                  <wp:extent cx="4115385" cy="27336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262" cy="2737579"/>
                          </a:xfrm>
                          <a:prstGeom prst="rect">
                            <a:avLst/>
                          </a:prstGeom>
                          <a:noFill/>
                        </pic:spPr>
                      </pic:pic>
                    </a:graphicData>
                  </a:graphic>
                </wp:inline>
              </w:drawing>
            </w:r>
          </w:p>
        </w:tc>
      </w:tr>
      <w:tr w:rsidR="002A5E92" w14:paraId="7173145B" w14:textId="77777777" w:rsidTr="00522842">
        <w:tc>
          <w:tcPr>
            <w:tcW w:w="2254" w:type="dxa"/>
          </w:tcPr>
          <w:p w14:paraId="2241CC99" w14:textId="77777777" w:rsidR="002A5E92" w:rsidRPr="00522842" w:rsidRDefault="002A5E92" w:rsidP="00522842">
            <w:pPr>
              <w:pStyle w:val="BodyText"/>
              <w:spacing w:before="120" w:after="120"/>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Title of the practice</w:t>
            </w:r>
          </w:p>
        </w:tc>
        <w:tc>
          <w:tcPr>
            <w:tcW w:w="6762" w:type="dxa"/>
          </w:tcPr>
          <w:p w14:paraId="5152D2F0" w14:textId="77777777" w:rsidR="002A5E92" w:rsidRPr="00522842" w:rsidRDefault="002A5E92" w:rsidP="00522842">
            <w:pPr>
              <w:pStyle w:val="BodyText"/>
              <w:spacing w:before="120" w:after="120"/>
              <w:ind w:right="-133"/>
              <w:jc w:val="both"/>
              <w:rPr>
                <w:rFonts w:asciiTheme="minorHAnsi" w:eastAsiaTheme="minorHAnsi" w:hAnsiTheme="minorHAnsi" w:cstheme="minorHAnsi"/>
                <w:iCs/>
                <w:color w:val="AEAFAC" w:themeColor="accent3"/>
                <w:spacing w:val="18"/>
                <w:sz w:val="22"/>
                <w:szCs w:val="22"/>
                <w:lang w:val="en-US"/>
              </w:rPr>
            </w:pPr>
            <w:r w:rsidRPr="00522842">
              <w:rPr>
                <w:rFonts w:asciiTheme="minorHAnsi" w:eastAsiaTheme="minorHAnsi" w:hAnsiTheme="minorHAnsi" w:cstheme="minorHAnsi"/>
                <w:iCs/>
                <w:color w:val="AEAFAC" w:themeColor="accent3"/>
                <w:spacing w:val="18"/>
                <w:sz w:val="22"/>
                <w:szCs w:val="22"/>
              </w:rPr>
              <w:t>Raw Material Flow Analysis</w:t>
            </w:r>
          </w:p>
        </w:tc>
      </w:tr>
      <w:tr w:rsidR="002A5E92" w14:paraId="6FCA388F" w14:textId="77777777" w:rsidTr="00522842">
        <w:tc>
          <w:tcPr>
            <w:tcW w:w="2254" w:type="dxa"/>
          </w:tcPr>
          <w:p w14:paraId="66E0D8B9" w14:textId="77777777" w:rsidR="002A5E92" w:rsidRPr="00522842" w:rsidRDefault="002A5E92" w:rsidP="00522842">
            <w:pPr>
              <w:pStyle w:val="BodyText"/>
              <w:spacing w:before="120" w:after="120"/>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Geographical scope of the good practice*</w:t>
            </w:r>
          </w:p>
        </w:tc>
        <w:tc>
          <w:tcPr>
            <w:tcW w:w="6762" w:type="dxa"/>
            <w:vAlign w:val="center"/>
          </w:tcPr>
          <w:p w14:paraId="5AE7202D" w14:textId="62D046E9" w:rsidR="002A5E92" w:rsidRPr="00522842" w:rsidRDefault="002A5E92" w:rsidP="00522842">
            <w:pPr>
              <w:pStyle w:val="BodyText"/>
              <w:spacing w:before="120" w:after="120"/>
              <w:ind w:right="-133"/>
              <w:rPr>
                <w:rFonts w:asciiTheme="minorHAnsi" w:eastAsiaTheme="minorHAnsi" w:hAnsiTheme="minorHAnsi" w:cstheme="minorHAnsi"/>
                <w:color w:val="AEAFAC" w:themeColor="accent3"/>
                <w:spacing w:val="18"/>
                <w:sz w:val="22"/>
                <w:szCs w:val="22"/>
                <w:lang w:eastAsia="en-US" w:bidi="ar-SA"/>
              </w:rPr>
            </w:pPr>
            <w:r w:rsidRPr="00522842">
              <w:rPr>
                <w:rFonts w:asciiTheme="minorHAnsi" w:eastAsiaTheme="minorHAnsi" w:hAnsiTheme="minorHAnsi" w:cstheme="minorHAnsi"/>
                <w:color w:val="AEAFAC" w:themeColor="accent3"/>
                <w:spacing w:val="18"/>
                <w:sz w:val="22"/>
                <w:szCs w:val="22"/>
                <w:lang w:eastAsia="en-US" w:bidi="ar-SA"/>
              </w:rPr>
              <w:t>Local</w:t>
            </w:r>
            <w:r w:rsidR="004B31C3" w:rsidRPr="00522842">
              <w:rPr>
                <w:rFonts w:asciiTheme="minorHAnsi" w:eastAsiaTheme="minorHAnsi" w:hAnsiTheme="minorHAnsi" w:cstheme="minorHAnsi"/>
                <w:color w:val="AEAFAC" w:themeColor="accent3"/>
                <w:spacing w:val="18"/>
                <w:sz w:val="22"/>
                <w:szCs w:val="22"/>
                <w:lang w:eastAsia="en-US" w:bidi="ar-SA"/>
              </w:rPr>
              <w:t xml:space="preserve"> </w:t>
            </w:r>
          </w:p>
        </w:tc>
      </w:tr>
    </w:tbl>
    <w:p w14:paraId="3BE8BA77" w14:textId="77777777" w:rsidR="002A5E92" w:rsidRDefault="002A5E92" w:rsidP="00BE6763">
      <w:pPr>
        <w:pStyle w:val="BodyText"/>
        <w:spacing w:before="120" w:after="120" w:line="276" w:lineRule="auto"/>
        <w:ind w:right="-133"/>
        <w:jc w:val="both"/>
        <w:rPr>
          <w:rFonts w:ascii="Microsoft Sans Serif" w:eastAsia="Microsoft Sans Serif" w:hAnsi="Microsoft Sans Serif" w:cs="Microsoft Sans Serif"/>
          <w:spacing w:val="18"/>
          <w:sz w:val="22"/>
          <w:szCs w:val="22"/>
          <w:lang w:val="en-US"/>
        </w:rPr>
      </w:pPr>
    </w:p>
    <w:tbl>
      <w:tblPr>
        <w:tblStyle w:val="TableGridLight"/>
        <w:tblW w:w="0" w:type="auto"/>
        <w:tblBorders>
          <w:top w:val="none" w:sz="0" w:space="0" w:color="auto"/>
          <w:left w:val="none" w:sz="0" w:space="0" w:color="auto"/>
          <w:bottom w:val="single" w:sz="4" w:space="0" w:color="AEAFAC" w:themeColor="accent3"/>
          <w:right w:val="none" w:sz="0" w:space="0" w:color="auto"/>
          <w:insideH w:val="single" w:sz="4" w:space="0" w:color="AEAFAC" w:themeColor="accent3"/>
          <w:insideV w:val="none" w:sz="0" w:space="0" w:color="auto"/>
        </w:tblBorders>
        <w:tblLook w:val="04A0" w:firstRow="1" w:lastRow="0" w:firstColumn="1" w:lastColumn="0" w:noHBand="0" w:noVBand="1"/>
      </w:tblPr>
      <w:tblGrid>
        <w:gridCol w:w="2689"/>
        <w:gridCol w:w="6327"/>
      </w:tblGrid>
      <w:tr w:rsidR="002A5E92" w14:paraId="2116456D" w14:textId="77777777" w:rsidTr="00265BF7">
        <w:tc>
          <w:tcPr>
            <w:tcW w:w="9016" w:type="dxa"/>
            <w:gridSpan w:val="2"/>
            <w:shd w:val="clear" w:color="auto" w:fill="95D359" w:themeFill="background2"/>
          </w:tcPr>
          <w:p w14:paraId="6A462C16" w14:textId="77777777" w:rsidR="002A5E92" w:rsidRPr="00DB269F" w:rsidRDefault="002A5E92" w:rsidP="00522842">
            <w:pPr>
              <w:pStyle w:val="BodyText"/>
              <w:spacing w:before="120" w:after="120"/>
              <w:ind w:right="-133"/>
              <w:rPr>
                <w:rFonts w:ascii="Microsoft Sans Serif" w:eastAsia="Microsoft Sans Serif" w:hAnsi="Microsoft Sans Serif" w:cs="Microsoft Sans Serif"/>
                <w:b/>
                <w:bCs/>
                <w:spacing w:val="18"/>
                <w:sz w:val="22"/>
                <w:szCs w:val="22"/>
                <w:lang w:val="en-US"/>
              </w:rPr>
            </w:pPr>
            <w:r w:rsidRPr="00522842">
              <w:rPr>
                <w:rFonts w:ascii="Atten Round New Bold" w:eastAsia="Microsoft Sans Serif" w:hAnsi="Atten Round New Bold" w:cs="Microsoft Sans Serif"/>
                <w:b/>
                <w:bCs/>
                <w:color w:val="FFFFFF" w:themeColor="background1"/>
                <w:spacing w:val="18"/>
                <w:sz w:val="22"/>
                <w:szCs w:val="22"/>
                <w:lang w:eastAsia="en-US" w:bidi="ar-SA"/>
              </w:rPr>
              <w:t>5. Good Practice Detailed Information</w:t>
            </w:r>
          </w:p>
        </w:tc>
      </w:tr>
      <w:tr w:rsidR="002A5E92" w14:paraId="43321D13" w14:textId="77777777" w:rsidTr="00265BF7">
        <w:tc>
          <w:tcPr>
            <w:tcW w:w="2689" w:type="dxa"/>
            <w:vAlign w:val="center"/>
          </w:tcPr>
          <w:p w14:paraId="6E721C9E" w14:textId="77777777" w:rsidR="002A5E92" w:rsidRPr="00522842" w:rsidRDefault="002A5E92" w:rsidP="00522842">
            <w:pPr>
              <w:pStyle w:val="BodyText"/>
              <w:spacing w:before="120" w:after="120"/>
              <w:ind w:right="165"/>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Short summary of the practice</w:t>
            </w:r>
          </w:p>
        </w:tc>
        <w:tc>
          <w:tcPr>
            <w:tcW w:w="6327" w:type="dxa"/>
            <w:vAlign w:val="center"/>
          </w:tcPr>
          <w:p w14:paraId="2AC0D82E" w14:textId="37CAE36F" w:rsidR="002A5E92" w:rsidRPr="00054359" w:rsidRDefault="004B31C3" w:rsidP="00522842">
            <w:pPr>
              <w:tabs>
                <w:tab w:val="left" w:pos="6490"/>
              </w:tabs>
              <w:spacing w:before="60" w:after="60"/>
              <w:rPr>
                <w:rFonts w:cstheme="minorHAnsi"/>
                <w:bCs/>
                <w:iCs/>
                <w:color w:val="AEAFAC" w:themeColor="accent3"/>
              </w:rPr>
            </w:pPr>
            <w:r w:rsidRPr="00054359">
              <w:rPr>
                <w:rFonts w:cstheme="minorHAnsi"/>
                <w:bCs/>
                <w:iCs/>
                <w:color w:val="AEAFAC" w:themeColor="accent3"/>
              </w:rPr>
              <w:t xml:space="preserve">The municipality of Leeuwarden has mapped all their </w:t>
            </w:r>
            <w:r w:rsidR="00157A90" w:rsidRPr="00054359">
              <w:rPr>
                <w:rFonts w:cstheme="minorHAnsi"/>
                <w:bCs/>
                <w:iCs/>
                <w:color w:val="AEAFAC" w:themeColor="accent3"/>
              </w:rPr>
              <w:t xml:space="preserve">raw </w:t>
            </w:r>
            <w:r w:rsidRPr="00054359">
              <w:rPr>
                <w:rFonts w:cstheme="minorHAnsi"/>
                <w:bCs/>
                <w:iCs/>
                <w:color w:val="AEAFAC" w:themeColor="accent3"/>
              </w:rPr>
              <w:t>material flows</w:t>
            </w:r>
            <w:r w:rsidR="00157A90" w:rsidRPr="00054359">
              <w:rPr>
                <w:rFonts w:cstheme="minorHAnsi"/>
                <w:bCs/>
                <w:iCs/>
                <w:color w:val="AEAFAC" w:themeColor="accent3"/>
              </w:rPr>
              <w:t xml:space="preserve"> used in civil engineering and maintenance</w:t>
            </w:r>
            <w:r w:rsidRPr="00054359">
              <w:rPr>
                <w:rFonts w:cstheme="minorHAnsi"/>
                <w:bCs/>
                <w:iCs/>
                <w:color w:val="AEAFAC" w:themeColor="accent3"/>
              </w:rPr>
              <w:t xml:space="preserve"> in a so-called </w:t>
            </w:r>
            <w:r w:rsidR="00157A90" w:rsidRPr="00054359">
              <w:rPr>
                <w:rFonts w:cstheme="minorHAnsi"/>
                <w:bCs/>
                <w:iCs/>
                <w:color w:val="AEAFAC" w:themeColor="accent3"/>
              </w:rPr>
              <w:t xml:space="preserve">Raw </w:t>
            </w:r>
            <w:r w:rsidRPr="00054359">
              <w:rPr>
                <w:rFonts w:cstheme="minorHAnsi"/>
                <w:bCs/>
                <w:iCs/>
                <w:color w:val="AEAFAC" w:themeColor="accent3"/>
              </w:rPr>
              <w:t xml:space="preserve">Material Flow Analysis. By doing so, the organisation has a clear image of its largest material flows and the CO2-emissions. Having this information visible, the next step is to set clear targets and to take action on closing the loop for each of these material flows. </w:t>
            </w:r>
          </w:p>
        </w:tc>
      </w:tr>
      <w:tr w:rsidR="002A5E92" w14:paraId="4ECF836F" w14:textId="77777777" w:rsidTr="00265BF7">
        <w:tc>
          <w:tcPr>
            <w:tcW w:w="2689" w:type="dxa"/>
            <w:vAlign w:val="center"/>
          </w:tcPr>
          <w:p w14:paraId="74923CDD" w14:textId="77777777" w:rsidR="002A5E92" w:rsidRPr="00522842" w:rsidRDefault="002A5E92" w:rsidP="00522842">
            <w:pPr>
              <w:pStyle w:val="BodyText"/>
              <w:spacing w:before="120" w:after="120"/>
              <w:ind w:right="165"/>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Detailed information on the practice</w:t>
            </w:r>
          </w:p>
        </w:tc>
        <w:tc>
          <w:tcPr>
            <w:tcW w:w="6327" w:type="dxa"/>
          </w:tcPr>
          <w:p w14:paraId="607F43B8" w14:textId="5DD6052F" w:rsidR="00DF1311" w:rsidRPr="00054359" w:rsidRDefault="00585DD0" w:rsidP="00522842">
            <w:pPr>
              <w:tabs>
                <w:tab w:val="left" w:pos="6490"/>
              </w:tabs>
              <w:spacing w:before="60" w:after="60"/>
              <w:jc w:val="both"/>
              <w:rPr>
                <w:rFonts w:cstheme="minorHAnsi"/>
                <w:bCs/>
                <w:iCs/>
                <w:color w:val="AEAFAC" w:themeColor="accent3"/>
              </w:rPr>
            </w:pPr>
            <w:r w:rsidRPr="00054359">
              <w:rPr>
                <w:rFonts w:cstheme="minorHAnsi"/>
                <w:bCs/>
                <w:iCs/>
                <w:color w:val="AEAFAC" w:themeColor="accent3"/>
              </w:rPr>
              <w:t>The municipality of Leeuwarden wants to reuse all of its materials</w:t>
            </w:r>
            <w:r w:rsidR="00F20028" w:rsidRPr="00054359">
              <w:rPr>
                <w:rFonts w:cstheme="minorHAnsi"/>
                <w:bCs/>
                <w:iCs/>
                <w:color w:val="AEAFAC" w:themeColor="accent3"/>
              </w:rPr>
              <w:t xml:space="preserve">, </w:t>
            </w:r>
            <w:r w:rsidRPr="00054359">
              <w:rPr>
                <w:rFonts w:cstheme="minorHAnsi"/>
                <w:bCs/>
                <w:iCs/>
                <w:color w:val="AEAFAC" w:themeColor="accent3"/>
              </w:rPr>
              <w:t>close building material chains and eliminate all waste</w:t>
            </w:r>
            <w:r w:rsidR="00F20028" w:rsidRPr="00054359">
              <w:rPr>
                <w:rFonts w:cstheme="minorHAnsi"/>
                <w:bCs/>
                <w:iCs/>
                <w:color w:val="AEAFAC" w:themeColor="accent3"/>
              </w:rPr>
              <w:t xml:space="preserve"> in the municipality</w:t>
            </w:r>
            <w:r w:rsidRPr="00054359">
              <w:rPr>
                <w:rFonts w:cstheme="minorHAnsi"/>
                <w:bCs/>
                <w:iCs/>
                <w:color w:val="AEAFAC" w:themeColor="accent3"/>
              </w:rPr>
              <w:t xml:space="preserve"> by 2050. Additionally, it wants to maximize its circular procurement by 2025.</w:t>
            </w:r>
            <w:r w:rsidR="00FC4011" w:rsidRPr="00054359">
              <w:rPr>
                <w:rFonts w:cstheme="minorHAnsi"/>
                <w:bCs/>
                <w:iCs/>
                <w:color w:val="AEAFAC" w:themeColor="accent3"/>
              </w:rPr>
              <w:t xml:space="preserve"> To make waste streams more efficient, the municipality first had to map the streams of raw materials</w:t>
            </w:r>
            <w:r w:rsidR="00157A90" w:rsidRPr="00054359">
              <w:rPr>
                <w:rFonts w:cstheme="minorHAnsi"/>
                <w:bCs/>
                <w:iCs/>
                <w:color w:val="AEAFAC" w:themeColor="accent3"/>
              </w:rPr>
              <w:t xml:space="preserve"> used in civil engineering and maintance</w:t>
            </w:r>
            <w:r w:rsidR="00F20028" w:rsidRPr="00054359">
              <w:rPr>
                <w:rFonts w:cstheme="minorHAnsi"/>
                <w:bCs/>
                <w:iCs/>
                <w:color w:val="AEAFAC" w:themeColor="accent3"/>
              </w:rPr>
              <w:t>.</w:t>
            </w:r>
          </w:p>
          <w:p w14:paraId="16E4D64C" w14:textId="4FB994E0" w:rsidR="00157A90" w:rsidRPr="00054359" w:rsidRDefault="00DF1311" w:rsidP="00522842">
            <w:pPr>
              <w:tabs>
                <w:tab w:val="left" w:pos="6490"/>
              </w:tabs>
              <w:spacing w:before="60" w:after="60"/>
              <w:jc w:val="both"/>
              <w:rPr>
                <w:rFonts w:cstheme="minorHAnsi"/>
                <w:bCs/>
                <w:iCs/>
                <w:color w:val="AEAFAC" w:themeColor="accent3"/>
              </w:rPr>
            </w:pPr>
            <w:r w:rsidRPr="00054359">
              <w:rPr>
                <w:rFonts w:cstheme="minorHAnsi"/>
                <w:bCs/>
                <w:iCs/>
                <w:color w:val="AEAFAC" w:themeColor="accent3"/>
              </w:rPr>
              <w:t>The material flow analysis</w:t>
            </w:r>
            <w:r w:rsidR="00157A90" w:rsidRPr="00054359">
              <w:rPr>
                <w:rFonts w:cstheme="minorHAnsi"/>
                <w:bCs/>
                <w:iCs/>
                <w:color w:val="AEAFAC" w:themeColor="accent3"/>
              </w:rPr>
              <w:t xml:space="preserve"> was conducted in cooperation with an external party. The results show there were three main flows in civil engineering: </w:t>
            </w:r>
          </w:p>
          <w:p w14:paraId="311261C9" w14:textId="0F01F188" w:rsidR="00DF1311" w:rsidRPr="00054359" w:rsidRDefault="00157A90" w:rsidP="00522842">
            <w:pPr>
              <w:pStyle w:val="ListParagraph"/>
              <w:numPr>
                <w:ilvl w:val="0"/>
                <w:numId w:val="5"/>
              </w:numPr>
              <w:tabs>
                <w:tab w:val="left" w:pos="6490"/>
              </w:tabs>
              <w:spacing w:before="60" w:after="60"/>
              <w:jc w:val="both"/>
              <w:rPr>
                <w:rFonts w:cstheme="minorHAnsi"/>
                <w:bCs/>
                <w:iCs/>
                <w:color w:val="AEAFAC" w:themeColor="accent3"/>
              </w:rPr>
            </w:pPr>
            <w:r w:rsidRPr="00054359">
              <w:rPr>
                <w:rFonts w:cstheme="minorHAnsi"/>
                <w:bCs/>
                <w:iCs/>
                <w:color w:val="AEAFAC" w:themeColor="accent3"/>
              </w:rPr>
              <w:t>Moving soil</w:t>
            </w:r>
          </w:p>
          <w:p w14:paraId="589BAFE4" w14:textId="05746E50" w:rsidR="00157A90" w:rsidRPr="00054359" w:rsidRDefault="00157A90" w:rsidP="00522842">
            <w:pPr>
              <w:pStyle w:val="ListParagraph"/>
              <w:numPr>
                <w:ilvl w:val="0"/>
                <w:numId w:val="5"/>
              </w:numPr>
              <w:tabs>
                <w:tab w:val="left" w:pos="6490"/>
              </w:tabs>
              <w:spacing w:before="60" w:after="60"/>
              <w:jc w:val="both"/>
              <w:rPr>
                <w:rFonts w:cstheme="minorHAnsi"/>
                <w:bCs/>
                <w:iCs/>
                <w:color w:val="AEAFAC" w:themeColor="accent3"/>
              </w:rPr>
            </w:pPr>
            <w:r w:rsidRPr="00054359">
              <w:rPr>
                <w:rFonts w:cstheme="minorHAnsi"/>
                <w:bCs/>
                <w:iCs/>
                <w:color w:val="AEAFAC" w:themeColor="accent3"/>
              </w:rPr>
              <w:t>Concrete roads</w:t>
            </w:r>
          </w:p>
          <w:p w14:paraId="5EB89FCB" w14:textId="1D912FAB" w:rsidR="00157A90" w:rsidRPr="00054359" w:rsidRDefault="00157A90" w:rsidP="00522842">
            <w:pPr>
              <w:pStyle w:val="ListParagraph"/>
              <w:numPr>
                <w:ilvl w:val="0"/>
                <w:numId w:val="5"/>
              </w:numPr>
              <w:tabs>
                <w:tab w:val="left" w:pos="6490"/>
              </w:tabs>
              <w:spacing w:before="60" w:after="60"/>
              <w:jc w:val="both"/>
              <w:rPr>
                <w:rFonts w:cstheme="minorHAnsi"/>
                <w:bCs/>
                <w:iCs/>
                <w:color w:val="AEAFAC" w:themeColor="accent3"/>
              </w:rPr>
            </w:pPr>
            <w:r w:rsidRPr="00054359">
              <w:rPr>
                <w:rFonts w:cstheme="minorHAnsi"/>
                <w:bCs/>
                <w:iCs/>
                <w:color w:val="AEAFAC" w:themeColor="accent3"/>
              </w:rPr>
              <w:lastRenderedPageBreak/>
              <w:t>Asphalt roads</w:t>
            </w:r>
          </w:p>
          <w:p w14:paraId="2D8D2902" w14:textId="7F883E4A" w:rsidR="00157A90" w:rsidRPr="00054359" w:rsidRDefault="00BE6763" w:rsidP="00522842">
            <w:pPr>
              <w:tabs>
                <w:tab w:val="left" w:pos="6490"/>
              </w:tabs>
              <w:spacing w:before="60" w:after="60"/>
              <w:jc w:val="both"/>
              <w:rPr>
                <w:rFonts w:cstheme="minorHAnsi"/>
                <w:bCs/>
                <w:iCs/>
                <w:color w:val="AEAFAC" w:themeColor="accent3"/>
              </w:rPr>
            </w:pPr>
            <w:r w:rsidRPr="00054359">
              <w:rPr>
                <w:rFonts w:cstheme="minorHAnsi"/>
                <w:bCs/>
                <w:iCs/>
                <w:color w:val="AEAFAC" w:themeColor="accent3"/>
              </w:rPr>
              <w:br/>
            </w:r>
            <w:r w:rsidR="00157A90" w:rsidRPr="00054359">
              <w:rPr>
                <w:rFonts w:cstheme="minorHAnsi"/>
                <w:bCs/>
                <w:iCs/>
                <w:color w:val="AEAFAC" w:themeColor="accent3"/>
              </w:rPr>
              <w:t>Regarding maintenance</w:t>
            </w:r>
            <w:r w:rsidR="00E71F79" w:rsidRPr="00054359">
              <w:rPr>
                <w:rFonts w:cstheme="minorHAnsi"/>
                <w:bCs/>
                <w:iCs/>
                <w:color w:val="AEAFAC" w:themeColor="accent3"/>
              </w:rPr>
              <w:t>, the municipality had the following main flows:</w:t>
            </w:r>
          </w:p>
          <w:p w14:paraId="5C09637D" w14:textId="47DA3AE9" w:rsidR="00E71F79" w:rsidRPr="00054359" w:rsidRDefault="00E71F79" w:rsidP="00522842">
            <w:pPr>
              <w:pStyle w:val="ListParagraph"/>
              <w:numPr>
                <w:ilvl w:val="0"/>
                <w:numId w:val="6"/>
              </w:numPr>
              <w:tabs>
                <w:tab w:val="left" w:pos="6490"/>
              </w:tabs>
              <w:spacing w:before="60" w:after="60"/>
              <w:jc w:val="both"/>
              <w:rPr>
                <w:rFonts w:cstheme="minorHAnsi"/>
                <w:bCs/>
                <w:iCs/>
                <w:color w:val="AEAFAC" w:themeColor="accent3"/>
              </w:rPr>
            </w:pPr>
            <w:r w:rsidRPr="00054359">
              <w:rPr>
                <w:rFonts w:cstheme="minorHAnsi"/>
                <w:bCs/>
                <w:iCs/>
                <w:color w:val="AEAFAC" w:themeColor="accent3"/>
              </w:rPr>
              <w:t>Green waste (grass, wood)</w:t>
            </w:r>
          </w:p>
          <w:p w14:paraId="1A12DE94" w14:textId="0480331A" w:rsidR="00E71F79" w:rsidRPr="00054359" w:rsidRDefault="00E71F79" w:rsidP="00522842">
            <w:pPr>
              <w:pStyle w:val="ListParagraph"/>
              <w:numPr>
                <w:ilvl w:val="0"/>
                <w:numId w:val="6"/>
              </w:numPr>
              <w:tabs>
                <w:tab w:val="left" w:pos="6490"/>
              </w:tabs>
              <w:spacing w:before="60" w:after="60"/>
              <w:jc w:val="both"/>
              <w:rPr>
                <w:rFonts w:cstheme="minorHAnsi"/>
                <w:bCs/>
                <w:iCs/>
                <w:color w:val="AEAFAC" w:themeColor="accent3"/>
              </w:rPr>
            </w:pPr>
            <w:r w:rsidRPr="00054359">
              <w:rPr>
                <w:rFonts w:cstheme="minorHAnsi"/>
                <w:bCs/>
                <w:iCs/>
                <w:color w:val="AEAFAC" w:themeColor="accent3"/>
              </w:rPr>
              <w:t>Dredging</w:t>
            </w:r>
          </w:p>
          <w:p w14:paraId="3BDB5F02" w14:textId="706F640F" w:rsidR="00E71F79" w:rsidRPr="00054359" w:rsidRDefault="00E71F79" w:rsidP="00FB26CD">
            <w:pPr>
              <w:pStyle w:val="ListParagraph"/>
              <w:numPr>
                <w:ilvl w:val="0"/>
                <w:numId w:val="6"/>
              </w:numPr>
              <w:tabs>
                <w:tab w:val="left" w:pos="6490"/>
              </w:tabs>
              <w:spacing w:before="60" w:after="60"/>
              <w:jc w:val="both"/>
              <w:rPr>
                <w:rFonts w:cstheme="minorHAnsi"/>
                <w:bCs/>
                <w:iCs/>
                <w:color w:val="AEAFAC" w:themeColor="accent3"/>
              </w:rPr>
            </w:pPr>
            <w:r w:rsidRPr="00054359">
              <w:rPr>
                <w:rFonts w:cstheme="minorHAnsi"/>
                <w:bCs/>
                <w:iCs/>
                <w:color w:val="AEAFAC" w:themeColor="accent3"/>
              </w:rPr>
              <w:t>Construction parts</w:t>
            </w:r>
          </w:p>
          <w:p w14:paraId="65281C38" w14:textId="28CA918C" w:rsidR="002A5E92" w:rsidRPr="00054359" w:rsidRDefault="00E71F79" w:rsidP="00522842">
            <w:pPr>
              <w:tabs>
                <w:tab w:val="left" w:pos="6490"/>
              </w:tabs>
              <w:spacing w:before="60" w:after="60"/>
              <w:jc w:val="both"/>
              <w:rPr>
                <w:rFonts w:cstheme="minorHAnsi"/>
                <w:bCs/>
                <w:iCs/>
                <w:color w:val="AEAFAC" w:themeColor="accent3"/>
              </w:rPr>
            </w:pPr>
            <w:r w:rsidRPr="00054359">
              <w:rPr>
                <w:rFonts w:cstheme="minorHAnsi"/>
                <w:bCs/>
                <w:iCs/>
                <w:color w:val="AEAFAC" w:themeColor="accent3"/>
              </w:rPr>
              <w:t>The RMFA showed the municipality the amounts and types of raw materials it had available through everyday activities such as maintaining the public parks (for instance grass) or roads (asphalt and concrete). With this insight, the municipality can redirect the flows so that raw materials can be used for new products or services, instead of being wasted.  In this way, t</w:t>
            </w:r>
            <w:r w:rsidR="00E050D6" w:rsidRPr="00054359">
              <w:rPr>
                <w:rFonts w:cstheme="minorHAnsi"/>
                <w:bCs/>
                <w:iCs/>
                <w:color w:val="AEAFAC" w:themeColor="accent3"/>
              </w:rPr>
              <w:t>he outcomes of the material flow analysis form the foundation for targeted action on closing the loop for the organization of the municipality. It creates awareness on what the impact is of these materials. Moreover, it has an impact on how the city cooperates with its suppliers and partners. To be able to close the loop, more cooperation with local companies and other governments is required. Finally, closing these loops will result in a lower usage of virgin materials, lower CO2-emissions and a more connected network of companies and governments.</w:t>
            </w:r>
          </w:p>
        </w:tc>
      </w:tr>
      <w:tr w:rsidR="002A5E92" w14:paraId="39D29749" w14:textId="77777777" w:rsidTr="00265BF7">
        <w:tc>
          <w:tcPr>
            <w:tcW w:w="2689" w:type="dxa"/>
            <w:vAlign w:val="center"/>
          </w:tcPr>
          <w:p w14:paraId="09F22A2B" w14:textId="77777777" w:rsidR="002A5E92" w:rsidRPr="00522842" w:rsidRDefault="002A5E92" w:rsidP="00522842">
            <w:pPr>
              <w:pStyle w:val="BodyText"/>
              <w:spacing w:before="120" w:after="120"/>
              <w:ind w:right="165"/>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lastRenderedPageBreak/>
              <w:t>Resources needed</w:t>
            </w:r>
          </w:p>
        </w:tc>
        <w:tc>
          <w:tcPr>
            <w:tcW w:w="6327" w:type="dxa"/>
          </w:tcPr>
          <w:p w14:paraId="2A487C3A" w14:textId="664D6F5D" w:rsidR="002A5E92" w:rsidRPr="00054359" w:rsidRDefault="00E050D6" w:rsidP="00522842">
            <w:pPr>
              <w:pStyle w:val="BodyText"/>
              <w:spacing w:before="120" w:after="120"/>
              <w:ind w:right="-133"/>
              <w:jc w:val="both"/>
              <w:rPr>
                <w:rFonts w:asciiTheme="minorHAnsi" w:eastAsiaTheme="minorHAnsi" w:hAnsiTheme="minorHAnsi" w:cstheme="minorHAnsi"/>
                <w:iCs/>
                <w:color w:val="AEAFAC" w:themeColor="accent3"/>
                <w:spacing w:val="18"/>
                <w:sz w:val="22"/>
                <w:szCs w:val="22"/>
                <w:lang w:eastAsia="en-US" w:bidi="ar-SA"/>
              </w:rPr>
            </w:pPr>
            <w:r w:rsidRPr="00054359">
              <w:rPr>
                <w:rFonts w:asciiTheme="minorHAnsi" w:eastAsiaTheme="minorHAnsi" w:hAnsiTheme="minorHAnsi" w:cstheme="minorHAnsi"/>
                <w:bCs/>
                <w:iCs/>
                <w:color w:val="AEAFAC" w:themeColor="accent3"/>
                <w:sz w:val="22"/>
                <w:szCs w:val="22"/>
              </w:rPr>
              <w:t xml:space="preserve">The total budget for this project was €20.000,- to map the material flows and provide advice on how to close </w:t>
            </w:r>
            <w:r w:rsidR="00095948" w:rsidRPr="00054359">
              <w:rPr>
                <w:rFonts w:asciiTheme="minorHAnsi" w:eastAsiaTheme="minorHAnsi" w:hAnsiTheme="minorHAnsi" w:cstheme="minorHAnsi"/>
                <w:bCs/>
                <w:iCs/>
                <w:color w:val="AEAFAC" w:themeColor="accent3"/>
                <w:sz w:val="22"/>
                <w:szCs w:val="22"/>
              </w:rPr>
              <w:t xml:space="preserve">(some of) </w:t>
            </w:r>
            <w:r w:rsidRPr="00054359">
              <w:rPr>
                <w:rFonts w:asciiTheme="minorHAnsi" w:eastAsiaTheme="minorHAnsi" w:hAnsiTheme="minorHAnsi" w:cstheme="minorHAnsi"/>
                <w:bCs/>
                <w:iCs/>
                <w:color w:val="AEAFAC" w:themeColor="accent3"/>
                <w:sz w:val="22"/>
                <w:szCs w:val="22"/>
              </w:rPr>
              <w:t xml:space="preserve">the loops. </w:t>
            </w:r>
            <w:r w:rsidR="00095948" w:rsidRPr="00054359">
              <w:rPr>
                <w:rFonts w:asciiTheme="minorHAnsi" w:eastAsiaTheme="minorHAnsi" w:hAnsiTheme="minorHAnsi" w:cstheme="minorHAnsi"/>
                <w:bCs/>
                <w:iCs/>
                <w:color w:val="AEAFAC" w:themeColor="accent3"/>
                <w:sz w:val="22"/>
                <w:szCs w:val="22"/>
              </w:rPr>
              <w:t>Moreover, 100 hours of internal support was required to deliver the required data.</w:t>
            </w:r>
          </w:p>
        </w:tc>
      </w:tr>
      <w:tr w:rsidR="002A5E92" w14:paraId="5BB8C72A" w14:textId="77777777" w:rsidTr="00265BF7">
        <w:tc>
          <w:tcPr>
            <w:tcW w:w="2689" w:type="dxa"/>
            <w:vAlign w:val="center"/>
          </w:tcPr>
          <w:p w14:paraId="5F0299AB" w14:textId="77777777" w:rsidR="002A5E92" w:rsidRPr="00522842" w:rsidRDefault="002A5E92" w:rsidP="00522842">
            <w:pPr>
              <w:pStyle w:val="BodyText"/>
              <w:spacing w:before="120" w:after="120"/>
              <w:ind w:right="165"/>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Timescale (start/end date)</w:t>
            </w:r>
          </w:p>
        </w:tc>
        <w:tc>
          <w:tcPr>
            <w:tcW w:w="6327" w:type="dxa"/>
            <w:vAlign w:val="center"/>
          </w:tcPr>
          <w:p w14:paraId="01CE2046" w14:textId="5AE0354F" w:rsidR="002A5E92" w:rsidRPr="00054359" w:rsidRDefault="00095948" w:rsidP="00522842">
            <w:pPr>
              <w:pStyle w:val="BodyText"/>
              <w:spacing w:before="120" w:after="120"/>
              <w:ind w:right="-133"/>
              <w:rPr>
                <w:rFonts w:asciiTheme="minorHAnsi" w:eastAsiaTheme="minorHAnsi" w:hAnsiTheme="minorHAnsi" w:cstheme="minorHAnsi"/>
                <w:iCs/>
                <w:color w:val="AEAFAC" w:themeColor="accent3"/>
                <w:spacing w:val="18"/>
                <w:sz w:val="22"/>
                <w:szCs w:val="22"/>
                <w:lang w:eastAsia="en-US" w:bidi="ar-SA"/>
              </w:rPr>
            </w:pPr>
            <w:r w:rsidRPr="00054359">
              <w:rPr>
                <w:rFonts w:asciiTheme="minorHAnsi" w:eastAsiaTheme="minorHAnsi" w:hAnsiTheme="minorHAnsi" w:cstheme="minorHAnsi"/>
                <w:bCs/>
                <w:iCs/>
                <w:color w:val="AEAFAC" w:themeColor="accent3"/>
                <w:sz w:val="22"/>
                <w:szCs w:val="22"/>
              </w:rPr>
              <w:t>Report was established between November 2018-March 2019. To implement the advice and closing the loops is an ongoing process.</w:t>
            </w:r>
            <w:r w:rsidR="002A5E92" w:rsidRPr="00054359">
              <w:rPr>
                <w:rFonts w:asciiTheme="minorHAnsi" w:eastAsiaTheme="minorHAnsi" w:hAnsiTheme="minorHAnsi" w:cstheme="minorHAnsi"/>
                <w:bCs/>
                <w:iCs/>
                <w:color w:val="AEAFAC" w:themeColor="accent3"/>
                <w:sz w:val="22"/>
                <w:szCs w:val="22"/>
              </w:rPr>
              <w:t xml:space="preserve"> </w:t>
            </w:r>
          </w:p>
        </w:tc>
      </w:tr>
      <w:tr w:rsidR="002A5E92" w14:paraId="69E84E11" w14:textId="77777777" w:rsidTr="00265BF7">
        <w:tc>
          <w:tcPr>
            <w:tcW w:w="2689" w:type="dxa"/>
            <w:vAlign w:val="center"/>
          </w:tcPr>
          <w:p w14:paraId="5ABD76C4" w14:textId="77777777" w:rsidR="002A5E92" w:rsidRPr="00522842" w:rsidRDefault="002A5E92" w:rsidP="00522842">
            <w:pPr>
              <w:pStyle w:val="BodyText"/>
              <w:spacing w:before="120" w:after="120"/>
              <w:ind w:right="165"/>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Evidence of success (results achieved)</w:t>
            </w:r>
          </w:p>
        </w:tc>
        <w:tc>
          <w:tcPr>
            <w:tcW w:w="6327" w:type="dxa"/>
            <w:vAlign w:val="center"/>
          </w:tcPr>
          <w:p w14:paraId="2D3B090E" w14:textId="77777777" w:rsidR="00095948" w:rsidRPr="00054359" w:rsidRDefault="00095948" w:rsidP="00522842">
            <w:pPr>
              <w:pStyle w:val="NoSpacing"/>
              <w:numPr>
                <w:ilvl w:val="0"/>
                <w:numId w:val="4"/>
              </w:numPr>
              <w:rPr>
                <w:rFonts w:cstheme="minorHAnsi"/>
                <w:bCs/>
                <w:iCs/>
                <w:color w:val="AEAFAC" w:themeColor="accent3"/>
              </w:rPr>
            </w:pPr>
            <w:r w:rsidRPr="00054359">
              <w:rPr>
                <w:rFonts w:cstheme="minorHAnsi"/>
                <w:bCs/>
                <w:iCs/>
                <w:color w:val="AEAFAC" w:themeColor="accent3"/>
              </w:rPr>
              <w:t>Increased awareness on the CO2-emissions and material usage</w:t>
            </w:r>
          </w:p>
          <w:p w14:paraId="1C59BEAE" w14:textId="77777777" w:rsidR="00095948" w:rsidRPr="00054359" w:rsidRDefault="00095948" w:rsidP="00522842">
            <w:pPr>
              <w:pStyle w:val="NoSpacing"/>
              <w:numPr>
                <w:ilvl w:val="0"/>
                <w:numId w:val="4"/>
              </w:numPr>
              <w:rPr>
                <w:rFonts w:cstheme="minorHAnsi"/>
                <w:bCs/>
                <w:iCs/>
                <w:color w:val="AEAFAC" w:themeColor="accent3"/>
              </w:rPr>
            </w:pPr>
            <w:r w:rsidRPr="00054359">
              <w:rPr>
                <w:rFonts w:cstheme="minorHAnsi"/>
                <w:bCs/>
                <w:iCs/>
                <w:color w:val="AEAFAC" w:themeColor="accent3"/>
              </w:rPr>
              <w:t>At least 5 projects developed from the analysis focusing on closing loops</w:t>
            </w:r>
          </w:p>
          <w:p w14:paraId="3B79B43A" w14:textId="77777777" w:rsidR="00BF64B3" w:rsidRPr="00054359" w:rsidRDefault="00095948" w:rsidP="00522842">
            <w:pPr>
              <w:pStyle w:val="NoSpacing"/>
              <w:numPr>
                <w:ilvl w:val="0"/>
                <w:numId w:val="4"/>
              </w:numPr>
              <w:rPr>
                <w:rFonts w:cstheme="minorHAnsi"/>
                <w:bCs/>
                <w:iCs/>
                <w:color w:val="AEAFAC" w:themeColor="accent3"/>
              </w:rPr>
            </w:pPr>
            <w:r w:rsidRPr="00054359">
              <w:rPr>
                <w:rFonts w:cstheme="minorHAnsi"/>
                <w:bCs/>
                <w:iCs/>
                <w:color w:val="AEAFAC" w:themeColor="accent3"/>
              </w:rPr>
              <w:t>Inspired others to do the same</w:t>
            </w:r>
          </w:p>
          <w:p w14:paraId="31822C40" w14:textId="41502A75" w:rsidR="00095948" w:rsidRPr="00054359" w:rsidRDefault="00095948" w:rsidP="00522842">
            <w:pPr>
              <w:pStyle w:val="NoSpacing"/>
              <w:numPr>
                <w:ilvl w:val="0"/>
                <w:numId w:val="4"/>
              </w:numPr>
              <w:rPr>
                <w:rFonts w:cstheme="minorHAnsi"/>
                <w:bCs/>
                <w:iCs/>
                <w:color w:val="AEAFAC" w:themeColor="accent3"/>
              </w:rPr>
            </w:pPr>
            <w:r w:rsidRPr="00054359">
              <w:rPr>
                <w:rFonts w:cstheme="minorHAnsi"/>
                <w:bCs/>
                <w:iCs/>
                <w:color w:val="AEAFAC" w:themeColor="accent3"/>
              </w:rPr>
              <w:t>A new monitor will be released in 2021/2022 that shows the progress</w:t>
            </w:r>
          </w:p>
        </w:tc>
      </w:tr>
      <w:tr w:rsidR="002A5E92" w14:paraId="257CA11B" w14:textId="77777777" w:rsidTr="00265BF7">
        <w:tc>
          <w:tcPr>
            <w:tcW w:w="2689" w:type="dxa"/>
            <w:vAlign w:val="center"/>
          </w:tcPr>
          <w:p w14:paraId="1007D292" w14:textId="77777777" w:rsidR="002A5E92" w:rsidRPr="00522842" w:rsidRDefault="002A5E92" w:rsidP="00522842">
            <w:pPr>
              <w:pStyle w:val="BodyText"/>
              <w:spacing w:before="120" w:after="120"/>
              <w:ind w:right="165"/>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Challenges encountered (optional)</w:t>
            </w:r>
          </w:p>
        </w:tc>
        <w:tc>
          <w:tcPr>
            <w:tcW w:w="6327" w:type="dxa"/>
            <w:vAlign w:val="center"/>
          </w:tcPr>
          <w:p w14:paraId="1725F033" w14:textId="1E1D4EF4" w:rsidR="000057DB" w:rsidRPr="00054359" w:rsidRDefault="000057DB" w:rsidP="00522842">
            <w:pPr>
              <w:pStyle w:val="BodyText"/>
              <w:spacing w:before="120" w:after="120"/>
              <w:ind w:right="-133"/>
              <w:rPr>
                <w:rFonts w:asciiTheme="minorHAnsi" w:eastAsiaTheme="minorHAnsi" w:hAnsiTheme="minorHAnsi" w:cstheme="minorHAnsi"/>
                <w:bCs/>
                <w:iCs/>
                <w:color w:val="AEAFAC" w:themeColor="accent3"/>
                <w:sz w:val="22"/>
                <w:szCs w:val="22"/>
                <w:lang w:eastAsia="en-US" w:bidi="ar-SA"/>
              </w:rPr>
            </w:pPr>
            <w:r w:rsidRPr="00054359">
              <w:rPr>
                <w:rFonts w:asciiTheme="minorHAnsi" w:eastAsiaTheme="minorHAnsi" w:hAnsiTheme="minorHAnsi" w:cstheme="minorHAnsi"/>
                <w:bCs/>
                <w:iCs/>
                <w:color w:val="AEAFAC" w:themeColor="accent3"/>
                <w:sz w:val="22"/>
                <w:szCs w:val="22"/>
                <w:lang w:eastAsia="en-US" w:bidi="ar-SA"/>
              </w:rPr>
              <w:t>A (communication) plan is required for further implementation after the analysis is delivered. In this way, follow up and support are more guaranteed.</w:t>
            </w:r>
          </w:p>
        </w:tc>
      </w:tr>
      <w:tr w:rsidR="002A5E92" w14:paraId="518C9F8C" w14:textId="77777777" w:rsidTr="00265BF7">
        <w:tc>
          <w:tcPr>
            <w:tcW w:w="2689" w:type="dxa"/>
            <w:vAlign w:val="center"/>
          </w:tcPr>
          <w:p w14:paraId="393D54B6" w14:textId="77777777" w:rsidR="002A5E92" w:rsidRPr="00522842" w:rsidRDefault="002A5E92" w:rsidP="00522842">
            <w:pPr>
              <w:pStyle w:val="BodyText"/>
              <w:spacing w:before="120" w:after="120"/>
              <w:ind w:right="165"/>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lastRenderedPageBreak/>
              <w:t>Potential for learning or transfer</w:t>
            </w:r>
          </w:p>
        </w:tc>
        <w:tc>
          <w:tcPr>
            <w:tcW w:w="6327" w:type="dxa"/>
            <w:vAlign w:val="center"/>
          </w:tcPr>
          <w:p w14:paraId="00E7A409" w14:textId="346F9F0A" w:rsidR="00BD6726" w:rsidRPr="00054359" w:rsidRDefault="000057DB" w:rsidP="00522842">
            <w:pPr>
              <w:spacing w:before="60" w:after="60"/>
              <w:rPr>
                <w:rFonts w:cstheme="minorHAnsi"/>
                <w:bCs/>
                <w:iCs/>
                <w:color w:val="AEAFAC" w:themeColor="accent3"/>
              </w:rPr>
            </w:pPr>
            <w:r w:rsidRPr="00054359">
              <w:rPr>
                <w:rFonts w:cstheme="minorHAnsi"/>
                <w:bCs/>
                <w:iCs/>
                <w:color w:val="AEAFAC" w:themeColor="accent3"/>
              </w:rPr>
              <w:t xml:space="preserve">To make the next step in a circular economy as a local government, you need to have insights in your output and the material flows you can affect. A material flow analysis of your </w:t>
            </w:r>
            <w:r w:rsidR="00BD6726" w:rsidRPr="00054359">
              <w:rPr>
                <w:rFonts w:cstheme="minorHAnsi"/>
                <w:bCs/>
                <w:iCs/>
                <w:color w:val="AEAFAC" w:themeColor="accent3"/>
              </w:rPr>
              <w:t>organisation is therefore a great starting point.</w:t>
            </w:r>
            <w:r w:rsidR="00E71F79" w:rsidRPr="00054359">
              <w:rPr>
                <w:rFonts w:cstheme="minorHAnsi"/>
                <w:color w:val="AEAFAC" w:themeColor="accent3"/>
              </w:rPr>
              <w:t xml:space="preserve"> It also tells you</w:t>
            </w:r>
            <w:r w:rsidR="00E71F79" w:rsidRPr="00054359">
              <w:rPr>
                <w:rFonts w:cstheme="minorHAnsi"/>
                <w:bCs/>
                <w:iCs/>
                <w:color w:val="AEAFAC" w:themeColor="accent3"/>
              </w:rPr>
              <w:t xml:space="preserve"> more about which flow provides the highest impact.</w:t>
            </w:r>
            <w:r w:rsidR="00BD6726" w:rsidRPr="00054359">
              <w:rPr>
                <w:rFonts w:cstheme="minorHAnsi"/>
                <w:bCs/>
                <w:iCs/>
                <w:color w:val="AEAFAC" w:themeColor="accent3"/>
              </w:rPr>
              <w:t xml:space="preserve"> After the analysis, the organisation can set priorities and clear targets on how to diminish these material flows. </w:t>
            </w:r>
            <w:r w:rsidR="00E71F79" w:rsidRPr="00054359">
              <w:rPr>
                <w:rFonts w:cstheme="minorHAnsi"/>
                <w:bCs/>
                <w:iCs/>
                <w:color w:val="AEAFAC" w:themeColor="accent3"/>
              </w:rPr>
              <w:t>After three of four years measure your circularity again to see the generated impact.</w:t>
            </w:r>
          </w:p>
        </w:tc>
      </w:tr>
      <w:tr w:rsidR="002A5E92" w14:paraId="09E1604E" w14:textId="77777777" w:rsidTr="00265BF7">
        <w:tc>
          <w:tcPr>
            <w:tcW w:w="2689" w:type="dxa"/>
            <w:vAlign w:val="center"/>
          </w:tcPr>
          <w:p w14:paraId="1AD19322" w14:textId="77777777" w:rsidR="002A5E92" w:rsidRPr="00522842" w:rsidRDefault="002A5E92" w:rsidP="00522842">
            <w:pPr>
              <w:pStyle w:val="BodyText"/>
              <w:spacing w:before="120" w:after="120"/>
              <w:ind w:right="165"/>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Further information</w:t>
            </w:r>
          </w:p>
        </w:tc>
        <w:tc>
          <w:tcPr>
            <w:tcW w:w="6327" w:type="dxa"/>
            <w:vAlign w:val="center"/>
          </w:tcPr>
          <w:p w14:paraId="7506330D" w14:textId="3BFBCEAF" w:rsidR="002A5E92" w:rsidRPr="00054359" w:rsidRDefault="004A7F0C" w:rsidP="00522842">
            <w:pPr>
              <w:pStyle w:val="BodyText"/>
              <w:spacing w:before="120" w:after="120"/>
              <w:ind w:right="-133"/>
              <w:rPr>
                <w:rFonts w:asciiTheme="minorHAnsi" w:eastAsiaTheme="minorHAnsi" w:hAnsiTheme="minorHAnsi" w:cstheme="minorHAnsi"/>
                <w:iCs/>
                <w:color w:val="AEAFAC" w:themeColor="accent3"/>
                <w:spacing w:val="18"/>
                <w:sz w:val="22"/>
                <w:szCs w:val="22"/>
                <w:lang w:eastAsia="en-US" w:bidi="ar-SA"/>
              </w:rPr>
            </w:pPr>
            <w:hyperlink r:id="rId12" w:history="1">
              <w:r w:rsidR="00D95A11" w:rsidRPr="00054359">
                <w:rPr>
                  <w:rStyle w:val="Hyperlink"/>
                  <w:rFonts w:asciiTheme="minorHAnsi" w:eastAsiaTheme="minorHAnsi" w:hAnsiTheme="minorHAnsi" w:cstheme="minorHAnsi"/>
                  <w:iCs/>
                  <w:color w:val="AEAFAC" w:themeColor="accent3"/>
                  <w:spacing w:val="18"/>
                  <w:sz w:val="22"/>
                  <w:szCs w:val="22"/>
                  <w:lang w:eastAsia="en-US" w:bidi="ar-SA"/>
                </w:rPr>
                <w:t>Material Flow Analysis Leeuwarden (in Dutch)</w:t>
              </w:r>
            </w:hyperlink>
            <w:r w:rsidR="00D95A11" w:rsidRPr="00054359">
              <w:rPr>
                <w:rFonts w:asciiTheme="minorHAnsi" w:eastAsiaTheme="minorHAnsi" w:hAnsiTheme="minorHAnsi" w:cstheme="minorHAnsi"/>
                <w:iCs/>
                <w:color w:val="AEAFAC" w:themeColor="accent3"/>
                <w:spacing w:val="18"/>
                <w:sz w:val="22"/>
                <w:szCs w:val="22"/>
                <w:lang w:eastAsia="en-US" w:bidi="ar-SA"/>
              </w:rPr>
              <w:t xml:space="preserve"> </w:t>
            </w:r>
          </w:p>
        </w:tc>
      </w:tr>
      <w:tr w:rsidR="002A5E92" w14:paraId="4F8009C6" w14:textId="77777777" w:rsidTr="00265BF7">
        <w:tc>
          <w:tcPr>
            <w:tcW w:w="2689" w:type="dxa"/>
            <w:vAlign w:val="center"/>
          </w:tcPr>
          <w:p w14:paraId="26383713" w14:textId="77777777" w:rsidR="002A5E92" w:rsidRPr="00522842" w:rsidRDefault="002A5E92" w:rsidP="00522842">
            <w:pPr>
              <w:pStyle w:val="BodyText"/>
              <w:spacing w:before="120" w:after="120"/>
              <w:ind w:right="165"/>
              <w:rPr>
                <w:rFonts w:ascii="Atten Round New Medium" w:eastAsia="Microsoft Sans Serif" w:hAnsi="Atten Round New Medium" w:cs="Microsoft Sans Serif"/>
                <w:color w:val="595B57" w:themeColor="text1"/>
                <w:spacing w:val="18"/>
                <w:sz w:val="22"/>
                <w:szCs w:val="22"/>
                <w:lang w:eastAsia="en-US" w:bidi="ar-SA"/>
              </w:rPr>
            </w:pPr>
            <w:r w:rsidRPr="00522842">
              <w:rPr>
                <w:rFonts w:ascii="Atten Round New Medium" w:eastAsia="Microsoft Sans Serif" w:hAnsi="Atten Round New Medium" w:cs="Microsoft Sans Serif"/>
                <w:color w:val="595B57" w:themeColor="text1"/>
                <w:spacing w:val="18"/>
                <w:sz w:val="22"/>
                <w:szCs w:val="22"/>
                <w:lang w:eastAsia="en-US" w:bidi="ar-SA"/>
              </w:rPr>
              <w:t>Keywords related to your practice</w:t>
            </w:r>
          </w:p>
        </w:tc>
        <w:tc>
          <w:tcPr>
            <w:tcW w:w="6327" w:type="dxa"/>
          </w:tcPr>
          <w:p w14:paraId="55A5AA38" w14:textId="05B2EC00" w:rsidR="002A5E92" w:rsidRPr="00054359" w:rsidRDefault="00D95A11" w:rsidP="00522842">
            <w:pPr>
              <w:pStyle w:val="BodyText"/>
              <w:spacing w:before="120" w:after="120"/>
              <w:ind w:right="-133"/>
              <w:rPr>
                <w:rFonts w:asciiTheme="minorHAnsi" w:eastAsiaTheme="minorHAnsi" w:hAnsiTheme="minorHAnsi" w:cstheme="minorHAnsi"/>
                <w:iCs/>
                <w:color w:val="AEAFAC" w:themeColor="accent3"/>
                <w:spacing w:val="18"/>
                <w:sz w:val="22"/>
                <w:szCs w:val="22"/>
                <w:lang w:eastAsia="en-US" w:bidi="ar-SA"/>
              </w:rPr>
            </w:pPr>
            <w:r w:rsidRPr="00054359">
              <w:rPr>
                <w:rFonts w:asciiTheme="minorHAnsi" w:eastAsiaTheme="minorHAnsi" w:hAnsiTheme="minorHAnsi" w:cstheme="minorHAnsi"/>
                <w:iCs/>
                <w:color w:val="AEAFAC" w:themeColor="accent3"/>
                <w:spacing w:val="18"/>
                <w:sz w:val="22"/>
                <w:szCs w:val="22"/>
                <w:lang w:eastAsia="en-US" w:bidi="ar-SA"/>
              </w:rPr>
              <w:t>Materials, circular economy, municipality, procurement, local government, analysis, infrastructure</w:t>
            </w:r>
          </w:p>
        </w:tc>
      </w:tr>
    </w:tbl>
    <w:p w14:paraId="64B70E8C" w14:textId="77777777" w:rsidR="002A5E92" w:rsidRPr="00725CE4" w:rsidRDefault="002A5E92" w:rsidP="00BE6763">
      <w:pPr>
        <w:spacing w:line="276" w:lineRule="auto"/>
        <w:rPr>
          <w:rFonts w:ascii="Atten Round New Bold" w:hAnsi="Atten Round New Bold" w:cs="Microsoft Sans Serif"/>
          <w:b/>
          <w:bCs/>
          <w:lang w:val="en-US"/>
        </w:rPr>
        <w:sectPr w:rsidR="002A5E92" w:rsidRPr="00725CE4" w:rsidSect="00522842">
          <w:headerReference w:type="even" r:id="rId13"/>
          <w:footerReference w:type="even" r:id="rId14"/>
          <w:footerReference w:type="default" r:id="rId15"/>
          <w:headerReference w:type="first" r:id="rId16"/>
          <w:footerReference w:type="first" r:id="rId17"/>
          <w:pgSz w:w="11906" w:h="16838"/>
          <w:pgMar w:top="593" w:right="1440" w:bottom="720" w:left="1440" w:header="709" w:footer="709" w:gutter="0"/>
          <w:cols w:space="708"/>
          <w:docGrid w:linePitch="360"/>
        </w:sectPr>
      </w:pPr>
    </w:p>
    <w:p w14:paraId="5DB5ED3F" w14:textId="77777777" w:rsidR="002A5E92" w:rsidRPr="00A905EF" w:rsidRDefault="002A5E92" w:rsidP="00BE6763">
      <w:pPr>
        <w:pStyle w:val="BodyText"/>
        <w:tabs>
          <w:tab w:val="right" w:pos="7977"/>
        </w:tabs>
        <w:spacing w:before="240" w:line="276" w:lineRule="auto"/>
        <w:ind w:right="1049"/>
        <w:jc w:val="both"/>
        <w:rPr>
          <w:rFonts w:ascii="Atten Round New Bold" w:hAnsi="Atten Round New Bold" w:cs="Microsoft Sans Serif"/>
          <w:b/>
          <w:bCs/>
          <w:sz w:val="22"/>
          <w:szCs w:val="22"/>
          <w:lang w:val="en-US"/>
        </w:rPr>
      </w:pPr>
    </w:p>
    <w:sectPr w:rsidR="002A5E92" w:rsidRPr="00A905EF" w:rsidSect="0042587E">
      <w:type w:val="continuous"/>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4E677" w14:textId="77777777" w:rsidR="004A7F0C" w:rsidRDefault="004A7F0C">
      <w:pPr>
        <w:spacing w:after="0" w:line="240" w:lineRule="auto"/>
      </w:pPr>
      <w:r>
        <w:separator/>
      </w:r>
    </w:p>
  </w:endnote>
  <w:endnote w:type="continuationSeparator" w:id="0">
    <w:p w14:paraId="223AA5DC" w14:textId="77777777" w:rsidR="004A7F0C" w:rsidRDefault="004A7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GothicNeo">
    <w:altName w:val="Microsoft GothicNeo"/>
    <w:charset w:val="81"/>
    <w:family w:val="swiss"/>
    <w:pitch w:val="variable"/>
    <w:sig w:usb0="800002BF" w:usb1="29D7A47B" w:usb2="00000010" w:usb3="00000000" w:csb0="0029009F" w:csb1="00000000"/>
  </w:font>
  <w:font w:name="Bookman Old Style">
    <w:panose1 w:val="02050604050505020204"/>
    <w:charset w:val="00"/>
    <w:family w:val="roman"/>
    <w:pitch w:val="variable"/>
    <w:sig w:usb0="00000287" w:usb1="00000000" w:usb2="00000000" w:usb3="00000000" w:csb0="0000009F" w:csb1="00000000"/>
  </w:font>
  <w:font w:name="Atten Round New Bold">
    <w:altName w:val="Calibri"/>
    <w:panose1 w:val="00000800000000000000"/>
    <w:charset w:val="00"/>
    <w:family w:val="modern"/>
    <w:notTrueType/>
    <w:pitch w:val="variable"/>
    <w:sig w:usb0="00000007" w:usb1="00000000" w:usb2="00000000" w:usb3="00000000" w:csb0="00000093" w:csb1="00000000"/>
  </w:font>
  <w:font w:name="Atten Round New Medium">
    <w:altName w:val="Calibri"/>
    <w:panose1 w:val="00000600000000000000"/>
    <w:charset w:val="00"/>
    <w:family w:val="modern"/>
    <w:notTrueType/>
    <w:pitch w:val="variable"/>
    <w:sig w:usb0="00000007" w:usb1="00000000"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440C" w14:textId="77777777" w:rsidR="00475A13" w:rsidRDefault="00CB0DCF">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7C743359" wp14:editId="10E2E87A">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tângulo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B3FEC" w14:textId="77777777" w:rsidR="00475A13" w:rsidRDefault="00CB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lang w:val="pt-PT"/>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C743359" id="Retângulo 41" o:spid="_x0000_s1030"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" fillcolor="#595b57 [3213]" stroked="f" strokeweight="3pt">
              <v:textbox>
                <w:txbxContent>
                  <w:p w14:paraId="40EB3FEC" w14:textId="77777777" w:rsidR="00475A13" w:rsidRDefault="00CB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lang w:val="pt-PT"/>
                      </w:rPr>
                      <w:t>2</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6BFD4FA2" wp14:editId="6FE4E658">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o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tângulo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aixa de Texto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BADA9" w:themeColor="text1" w:themeTint="80"/>
                              </w:rPr>
                              <w:alias w:val="Data"/>
                              <w:tag w:val=""/>
                              <w:id w:val="932940624"/>
                              <w:showingPlcHdr/>
                              <w:dataBinding w:prefixMappings="xmlns:ns0='http://schemas.microsoft.com/office/2006/coverPageProps' " w:xpath="/ns0:CoverPageProperties[1]/ns0:PublishDate[1]" w:storeItemID="{55AF091B-3C7A-41E3-B477-F2FDAA23CFDA}"/>
                              <w:date>
                                <w:dateFormat w:val="dd-MM-yyyy"/>
                                <w:lid w:val="pt-PT"/>
                                <w:storeMappedDataAs w:val="dateTime"/>
                                <w:calendar w:val="gregorian"/>
                              </w:date>
                            </w:sdtPr>
                            <w:sdtEndPr/>
                            <w:sdtContent>
                              <w:p w14:paraId="48DAA42A" w14:textId="77777777" w:rsidR="00475A13" w:rsidRDefault="00CB0DCF">
                                <w:pPr>
                                  <w:rPr>
                                    <w:color w:val="ABADA9" w:themeColor="text1" w:themeTint="80"/>
                                  </w:rPr>
                                </w:pPr>
                                <w:r>
                                  <w:rPr>
                                    <w:color w:val="ABADA9" w:themeColor="text1" w:themeTint="80"/>
                                  </w:rPr>
                                  <w:t xml:space="preserve">     </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6BFD4FA2" id="Grupo 42" o:spid="_x0000_s1031"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">
              <v:rect id="Retângulo 43" o:spid="_x0000_s1032"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595b57 [3213]" stroked="f" strokeweight="1pt"/>
              <v:shapetype id="_x0000_t202" coordsize="21600,21600" o:spt="202" path="m,l,21600r21600,l21600,xe">
                <v:stroke joinstyle="miter"/>
                <v:path gradientshapeok="t" o:connecttype="rect"/>
              </v:shapetype>
              <v:shape id="Caixa de Texto 44" o:spid="_x0000_s1033"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ABADA9" w:themeColor="text1" w:themeTint="80"/>
                        </w:rPr>
                        <w:alias w:val="Data"/>
                        <w:tag w:val=""/>
                        <w:id w:val="932940624"/>
                        <w:showingPlcHdr/>
                        <w:dataBinding w:prefixMappings="xmlns:ns0='http://schemas.microsoft.com/office/2006/coverPageProps' " w:xpath="/ns0:CoverPageProperties[1]/ns0:PublishDate[1]" w:storeItemID="{55AF091B-3C7A-41E3-B477-F2FDAA23CFDA}"/>
                        <w:date>
                          <w:dateFormat w:val="dd-MM-yyyy"/>
                          <w:lid w:val="pt-PT"/>
                          <w:storeMappedDataAs w:val="dateTime"/>
                          <w:calendar w:val="gregorian"/>
                        </w:date>
                      </w:sdtPr>
                      <w:sdtEndPr/>
                      <w:sdtContent>
                        <w:p w14:paraId="48DAA42A" w14:textId="77777777" w:rsidR="00475A13" w:rsidRDefault="00CB0DCF">
                          <w:pPr>
                            <w:rPr>
                              <w:color w:val="ABADA9" w:themeColor="text1" w:themeTint="80"/>
                            </w:rPr>
                          </w:pPr>
                          <w:r>
                            <w:rPr>
                              <w:color w:val="ABADA9" w:themeColor="text1" w:themeTint="80"/>
                            </w:rPr>
                            <w:t xml:space="preserve">     </w:t>
                          </w:r>
                        </w:p>
                      </w:sdtContent>
                    </w:sdt>
                  </w:txbxContent>
                </v:textbox>
              </v:shape>
              <w10:wrap anchorx="margin" anchory="page"/>
            </v:group>
          </w:pict>
        </mc:Fallback>
      </mc:AlternateContent>
    </w:r>
  </w:p>
  <w:p w14:paraId="2F6B588D" w14:textId="77777777" w:rsidR="00342632" w:rsidRDefault="004A7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F538" w14:textId="77777777" w:rsidR="006662D3" w:rsidRDefault="004A7F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C3D3" w14:textId="2F164E23" w:rsidR="006662D3" w:rsidRDefault="00070290" w:rsidP="00195D33">
    <w:pPr>
      <w:pStyle w:val="Footer"/>
      <w:tabs>
        <w:tab w:val="left" w:pos="5130"/>
      </w:tabs>
    </w:pPr>
    <w:r>
      <w:rPr>
        <w:noProof/>
      </w:rPr>
      <w:drawing>
        <wp:anchor distT="0" distB="0" distL="114300" distR="114300" simplePos="0" relativeHeight="251663360" behindDoc="1" locked="0" layoutInCell="1" allowOverlap="1" wp14:anchorId="05C06C63" wp14:editId="420AB302">
          <wp:simplePos x="0" y="0"/>
          <wp:positionH relativeFrom="column">
            <wp:posOffset>1</wp:posOffset>
          </wp:positionH>
          <wp:positionV relativeFrom="paragraph">
            <wp:posOffset>13933</wp:posOffset>
          </wp:positionV>
          <wp:extent cx="1062318" cy="354106"/>
          <wp:effectExtent l="0" t="0" r="508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966" cy="359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08080" w:themeColor="background1" w:themeShade="80"/>
      </w:rPr>
      <mc:AlternateContent>
        <mc:Choice Requires="wps">
          <w:drawing>
            <wp:anchor distT="0" distB="0" distL="182880" distR="182880" simplePos="0" relativeHeight="251662336" behindDoc="0" locked="0" layoutInCell="1" allowOverlap="1" wp14:anchorId="2F82318A" wp14:editId="30B33E7F">
              <wp:simplePos x="0" y="0"/>
              <wp:positionH relativeFrom="rightMargin">
                <wp:posOffset>-366134</wp:posOffset>
              </wp:positionH>
              <wp:positionV relativeFrom="page">
                <wp:posOffset>9802906</wp:posOffset>
              </wp:positionV>
              <wp:extent cx="819673" cy="449705"/>
              <wp:effectExtent l="0" t="0" r="0" b="0"/>
              <wp:wrapNone/>
              <wp:docPr id="285" name="Retângulo 285"/>
              <wp:cNvGraphicFramePr/>
              <a:graphic xmlns:a="http://schemas.openxmlformats.org/drawingml/2006/main">
                <a:graphicData uri="http://schemas.microsoft.com/office/word/2010/wordprocessingShape">
                  <wps:wsp>
                    <wps:cNvSpPr/>
                    <wps:spPr>
                      <a:xfrm>
                        <a:off x="0" y="0"/>
                        <a:ext cx="819673" cy="449705"/>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9336B" w14:textId="77777777" w:rsidR="00070290" w:rsidRPr="00403221" w:rsidRDefault="00070290" w:rsidP="00403221">
                          <w:pPr>
                            <w:spacing w:after="0" w:line="240" w:lineRule="auto"/>
                            <w:jc w:val="right"/>
                            <w:rPr>
                              <w:rFonts w:ascii="Atten Round New Bold" w:hAnsi="Atten Round New Bold"/>
                              <w:color w:val="95D359"/>
                              <w:sz w:val="20"/>
                              <w:szCs w:val="20"/>
                            </w:rPr>
                          </w:pPr>
                          <w:r w:rsidRPr="00403221">
                            <w:rPr>
                              <w:rFonts w:ascii="Atten Round New Bold" w:hAnsi="Atten Round New Bold"/>
                              <w:color w:val="95D359"/>
                              <w:sz w:val="20"/>
                              <w:szCs w:val="20"/>
                            </w:rPr>
                            <w:fldChar w:fldCharType="begin"/>
                          </w:r>
                          <w:r w:rsidRPr="00403221">
                            <w:rPr>
                              <w:rFonts w:ascii="Atten Round New Bold" w:hAnsi="Atten Round New Bold"/>
                              <w:color w:val="95D359"/>
                              <w:sz w:val="20"/>
                              <w:szCs w:val="20"/>
                            </w:rPr>
                            <w:instrText>PAGE   \* MERGEFORMAT</w:instrText>
                          </w:r>
                          <w:r w:rsidRPr="00403221">
                            <w:rPr>
                              <w:rFonts w:ascii="Atten Round New Bold" w:hAnsi="Atten Round New Bold"/>
                              <w:color w:val="95D359"/>
                              <w:sz w:val="20"/>
                              <w:szCs w:val="20"/>
                            </w:rPr>
                            <w:fldChar w:fldCharType="separate"/>
                          </w:r>
                          <w:r w:rsidRPr="00403221">
                            <w:rPr>
                              <w:rFonts w:ascii="Atten Round New Bold" w:hAnsi="Atten Round New Bold"/>
                              <w:color w:val="95D359"/>
                              <w:sz w:val="20"/>
                              <w:szCs w:val="20"/>
                              <w:lang w:val="pt-PT"/>
                            </w:rPr>
                            <w:t>2</w:t>
                          </w:r>
                          <w:r w:rsidRPr="00403221">
                            <w:rPr>
                              <w:rFonts w:ascii="Atten Round New Bold" w:hAnsi="Atten Round New Bold"/>
                              <w:color w:val="95D359"/>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2318A" id="Retângulo 285" o:spid="_x0000_s1034" style="position:absolute;margin-left:-28.85pt;margin-top:771.9pt;width:64.55pt;height:35.4pt;z-index:251662336;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" filled="f" stroked="f" strokeweight="3pt">
              <v:textbox>
                <w:txbxContent>
                  <w:p w14:paraId="2E59336B" w14:textId="77777777" w:rsidR="00070290" w:rsidRPr="00403221" w:rsidRDefault="00070290" w:rsidP="00403221">
                    <w:pPr>
                      <w:spacing w:after="0" w:line="240" w:lineRule="auto"/>
                      <w:jc w:val="right"/>
                      <w:rPr>
                        <w:rFonts w:ascii="Atten Round New Bold" w:hAnsi="Atten Round New Bold"/>
                        <w:color w:val="95D359"/>
                        <w:sz w:val="20"/>
                        <w:szCs w:val="20"/>
                      </w:rPr>
                    </w:pPr>
                    <w:r w:rsidRPr="00403221">
                      <w:rPr>
                        <w:rFonts w:ascii="Atten Round New Bold" w:hAnsi="Atten Round New Bold"/>
                        <w:color w:val="95D359"/>
                        <w:sz w:val="20"/>
                        <w:szCs w:val="20"/>
                      </w:rPr>
                      <w:fldChar w:fldCharType="begin"/>
                    </w:r>
                    <w:r w:rsidRPr="00403221">
                      <w:rPr>
                        <w:rFonts w:ascii="Atten Round New Bold" w:hAnsi="Atten Round New Bold"/>
                        <w:color w:val="95D359"/>
                        <w:sz w:val="20"/>
                        <w:szCs w:val="20"/>
                      </w:rPr>
                      <w:instrText>PAGE   \* MERGEFORMAT</w:instrText>
                    </w:r>
                    <w:r w:rsidRPr="00403221">
                      <w:rPr>
                        <w:rFonts w:ascii="Atten Round New Bold" w:hAnsi="Atten Round New Bold"/>
                        <w:color w:val="95D359"/>
                        <w:sz w:val="20"/>
                        <w:szCs w:val="20"/>
                      </w:rPr>
                      <w:fldChar w:fldCharType="separate"/>
                    </w:r>
                    <w:r w:rsidRPr="00403221">
                      <w:rPr>
                        <w:rFonts w:ascii="Atten Round New Bold" w:hAnsi="Atten Round New Bold"/>
                        <w:color w:val="95D359"/>
                        <w:sz w:val="20"/>
                        <w:szCs w:val="20"/>
                        <w:lang w:val="pt-PT"/>
                      </w:rPr>
                      <w:t>2</w:t>
                    </w:r>
                    <w:r w:rsidRPr="00403221">
                      <w:rPr>
                        <w:rFonts w:ascii="Atten Round New Bold" w:hAnsi="Atten Round New Bold"/>
                        <w:color w:val="95D359"/>
                        <w:sz w:val="20"/>
                        <w:szCs w:val="20"/>
                      </w:rPr>
                      <w:fldChar w:fldCharType="end"/>
                    </w:r>
                  </w:p>
                </w:txbxContent>
              </v:textbox>
              <w10:wrap anchorx="margin"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E067" w14:textId="77777777" w:rsidR="006662D3" w:rsidRDefault="004A7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6D1F9" w14:textId="77777777" w:rsidR="004A7F0C" w:rsidRDefault="004A7F0C">
      <w:pPr>
        <w:spacing w:after="0" w:line="240" w:lineRule="auto"/>
      </w:pPr>
      <w:r>
        <w:separator/>
      </w:r>
    </w:p>
  </w:footnote>
  <w:footnote w:type="continuationSeparator" w:id="0">
    <w:p w14:paraId="4F0A2AAA" w14:textId="77777777" w:rsidR="004A7F0C" w:rsidRDefault="004A7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F97F" w14:textId="77777777" w:rsidR="00070290" w:rsidRPr="00B537E1" w:rsidRDefault="00070290" w:rsidP="000557FC">
    <w:pPr>
      <w:pStyle w:val="Header"/>
      <w:ind w:right="-755"/>
      <w:jc w:val="right"/>
      <w:rPr>
        <w:rFonts w:asciiTheme="majorHAnsi" w:hAnsiTheme="majorHAnsi"/>
        <w:color w:val="AEAFAC" w:themeColor="accent3"/>
        <w:spacing w:val="116"/>
        <w:sz w:val="20"/>
        <w:szCs w:val="20"/>
      </w:rPr>
    </w:pPr>
    <w:r w:rsidRPr="00B537E1">
      <w:rPr>
        <w:rFonts w:asciiTheme="majorHAnsi" w:hAnsiTheme="majorHAnsi"/>
        <w:color w:val="AEAFAC" w:themeColor="accent3"/>
        <w:spacing w:val="116"/>
        <w:sz w:val="20"/>
        <w:szCs w:val="20"/>
      </w:rPr>
      <w:t>A CIRCULAR COMMUNITY</w:t>
    </w:r>
  </w:p>
  <w:p w14:paraId="0AF2A23A" w14:textId="36929E8F" w:rsidR="00E222C2" w:rsidRPr="00673736" w:rsidRDefault="004A7F0C" w:rsidP="00673736">
    <w:pPr>
      <w:pStyle w:val="Header"/>
      <w:ind w:right="-75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5EC53" w14:textId="77777777" w:rsidR="006662D3" w:rsidRDefault="004A7F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C719" w14:textId="77777777" w:rsidR="00B91E87" w:rsidRPr="00A3676F" w:rsidRDefault="004A7F0C" w:rsidP="00A3676F">
    <w:pPr>
      <w:pStyle w:val="Header"/>
      <w:tabs>
        <w:tab w:val="clear" w:pos="4252"/>
      </w:tabs>
      <w:rPr>
        <w:rFonts w:ascii="Atten Round New Medium" w:hAnsi="Atten Round New Medium"/>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D8E"/>
    <w:multiLevelType w:val="hybridMultilevel"/>
    <w:tmpl w:val="EF10D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3DB6BA5"/>
    <w:multiLevelType w:val="hybridMultilevel"/>
    <w:tmpl w:val="A1B896E2"/>
    <w:lvl w:ilvl="0" w:tplc="92FE8690">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827350"/>
    <w:multiLevelType w:val="hybridMultilevel"/>
    <w:tmpl w:val="4CBC3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6715E1"/>
    <w:multiLevelType w:val="hybridMultilevel"/>
    <w:tmpl w:val="0264F7D6"/>
    <w:lvl w:ilvl="0" w:tplc="4ED0F700">
      <w:start w:val="1"/>
      <w:numFmt w:val="bullet"/>
      <w:lvlText w:val="-"/>
      <w:lvlJc w:val="left"/>
      <w:pPr>
        <w:tabs>
          <w:tab w:val="num" w:pos="720"/>
        </w:tabs>
        <w:ind w:left="720" w:hanging="360"/>
      </w:pPr>
      <w:rPr>
        <w:rFonts w:ascii="Times New Roman" w:hAnsi="Times New Roman" w:hint="default"/>
      </w:rPr>
    </w:lvl>
    <w:lvl w:ilvl="1" w:tplc="700E67BE" w:tentative="1">
      <w:start w:val="1"/>
      <w:numFmt w:val="bullet"/>
      <w:lvlText w:val="-"/>
      <w:lvlJc w:val="left"/>
      <w:pPr>
        <w:tabs>
          <w:tab w:val="num" w:pos="1440"/>
        </w:tabs>
        <w:ind w:left="1440" w:hanging="360"/>
      </w:pPr>
      <w:rPr>
        <w:rFonts w:ascii="Times New Roman" w:hAnsi="Times New Roman" w:hint="default"/>
      </w:rPr>
    </w:lvl>
    <w:lvl w:ilvl="2" w:tplc="50BEDCF4" w:tentative="1">
      <w:start w:val="1"/>
      <w:numFmt w:val="bullet"/>
      <w:lvlText w:val="-"/>
      <w:lvlJc w:val="left"/>
      <w:pPr>
        <w:tabs>
          <w:tab w:val="num" w:pos="2160"/>
        </w:tabs>
        <w:ind w:left="2160" w:hanging="360"/>
      </w:pPr>
      <w:rPr>
        <w:rFonts w:ascii="Times New Roman" w:hAnsi="Times New Roman" w:hint="default"/>
      </w:rPr>
    </w:lvl>
    <w:lvl w:ilvl="3" w:tplc="09B49F2E" w:tentative="1">
      <w:start w:val="1"/>
      <w:numFmt w:val="bullet"/>
      <w:lvlText w:val="-"/>
      <w:lvlJc w:val="left"/>
      <w:pPr>
        <w:tabs>
          <w:tab w:val="num" w:pos="2880"/>
        </w:tabs>
        <w:ind w:left="2880" w:hanging="360"/>
      </w:pPr>
      <w:rPr>
        <w:rFonts w:ascii="Times New Roman" w:hAnsi="Times New Roman" w:hint="default"/>
      </w:rPr>
    </w:lvl>
    <w:lvl w:ilvl="4" w:tplc="288266E8" w:tentative="1">
      <w:start w:val="1"/>
      <w:numFmt w:val="bullet"/>
      <w:lvlText w:val="-"/>
      <w:lvlJc w:val="left"/>
      <w:pPr>
        <w:tabs>
          <w:tab w:val="num" w:pos="3600"/>
        </w:tabs>
        <w:ind w:left="3600" w:hanging="360"/>
      </w:pPr>
      <w:rPr>
        <w:rFonts w:ascii="Times New Roman" w:hAnsi="Times New Roman" w:hint="default"/>
      </w:rPr>
    </w:lvl>
    <w:lvl w:ilvl="5" w:tplc="2C8A0DB6" w:tentative="1">
      <w:start w:val="1"/>
      <w:numFmt w:val="bullet"/>
      <w:lvlText w:val="-"/>
      <w:lvlJc w:val="left"/>
      <w:pPr>
        <w:tabs>
          <w:tab w:val="num" w:pos="4320"/>
        </w:tabs>
        <w:ind w:left="4320" w:hanging="360"/>
      </w:pPr>
      <w:rPr>
        <w:rFonts w:ascii="Times New Roman" w:hAnsi="Times New Roman" w:hint="default"/>
      </w:rPr>
    </w:lvl>
    <w:lvl w:ilvl="6" w:tplc="6010AC44" w:tentative="1">
      <w:start w:val="1"/>
      <w:numFmt w:val="bullet"/>
      <w:lvlText w:val="-"/>
      <w:lvlJc w:val="left"/>
      <w:pPr>
        <w:tabs>
          <w:tab w:val="num" w:pos="5040"/>
        </w:tabs>
        <w:ind w:left="5040" w:hanging="360"/>
      </w:pPr>
      <w:rPr>
        <w:rFonts w:ascii="Times New Roman" w:hAnsi="Times New Roman" w:hint="default"/>
      </w:rPr>
    </w:lvl>
    <w:lvl w:ilvl="7" w:tplc="1F8CB234" w:tentative="1">
      <w:start w:val="1"/>
      <w:numFmt w:val="bullet"/>
      <w:lvlText w:val="-"/>
      <w:lvlJc w:val="left"/>
      <w:pPr>
        <w:tabs>
          <w:tab w:val="num" w:pos="5760"/>
        </w:tabs>
        <w:ind w:left="5760" w:hanging="360"/>
      </w:pPr>
      <w:rPr>
        <w:rFonts w:ascii="Times New Roman" w:hAnsi="Times New Roman" w:hint="default"/>
      </w:rPr>
    </w:lvl>
    <w:lvl w:ilvl="8" w:tplc="F5B6EAB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3FD1B49"/>
    <w:multiLevelType w:val="hybridMultilevel"/>
    <w:tmpl w:val="CA001F4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5" w15:restartNumberingAfterBreak="0">
    <w:nsid w:val="6F393439"/>
    <w:multiLevelType w:val="hybridMultilevel"/>
    <w:tmpl w:val="7494E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E92"/>
    <w:rsid w:val="000057DB"/>
    <w:rsid w:val="00054359"/>
    <w:rsid w:val="00070290"/>
    <w:rsid w:val="00095948"/>
    <w:rsid w:val="00157A90"/>
    <w:rsid w:val="00203AE2"/>
    <w:rsid w:val="00265BF7"/>
    <w:rsid w:val="00272541"/>
    <w:rsid w:val="002A5E92"/>
    <w:rsid w:val="00492C84"/>
    <w:rsid w:val="004A7F0C"/>
    <w:rsid w:val="004B31C3"/>
    <w:rsid w:val="00522842"/>
    <w:rsid w:val="00571C5B"/>
    <w:rsid w:val="00585DD0"/>
    <w:rsid w:val="008C1A89"/>
    <w:rsid w:val="00973680"/>
    <w:rsid w:val="009B33F1"/>
    <w:rsid w:val="00BD6726"/>
    <w:rsid w:val="00BE6763"/>
    <w:rsid w:val="00BF64B3"/>
    <w:rsid w:val="00CB0DCF"/>
    <w:rsid w:val="00D95A11"/>
    <w:rsid w:val="00DF1311"/>
    <w:rsid w:val="00E050D6"/>
    <w:rsid w:val="00E71F79"/>
    <w:rsid w:val="00F20028"/>
    <w:rsid w:val="00F84889"/>
    <w:rsid w:val="00FC4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39D95"/>
  <w15:chartTrackingRefBased/>
  <w15:docId w15:val="{1EEDEF30-B246-4B08-8A84-52BC5E04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E9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E92"/>
    <w:pPr>
      <w:tabs>
        <w:tab w:val="center" w:pos="4252"/>
        <w:tab w:val="right" w:pos="8504"/>
      </w:tabs>
      <w:spacing w:after="0" w:line="240" w:lineRule="auto"/>
    </w:pPr>
  </w:style>
  <w:style w:type="character" w:customStyle="1" w:styleId="HeaderChar">
    <w:name w:val="Header Char"/>
    <w:basedOn w:val="DefaultParagraphFont"/>
    <w:link w:val="Header"/>
    <w:uiPriority w:val="99"/>
    <w:rsid w:val="002A5E92"/>
    <w:rPr>
      <w:lang w:val="en-GB"/>
    </w:rPr>
  </w:style>
  <w:style w:type="paragraph" w:styleId="Footer">
    <w:name w:val="footer"/>
    <w:basedOn w:val="Normal"/>
    <w:link w:val="FooterChar"/>
    <w:uiPriority w:val="99"/>
    <w:unhideWhenUsed/>
    <w:rsid w:val="002A5E92"/>
    <w:pPr>
      <w:tabs>
        <w:tab w:val="center" w:pos="4252"/>
        <w:tab w:val="right" w:pos="8504"/>
      </w:tabs>
      <w:spacing w:after="0" w:line="240" w:lineRule="auto"/>
    </w:pPr>
  </w:style>
  <w:style w:type="character" w:customStyle="1" w:styleId="FooterChar">
    <w:name w:val="Footer Char"/>
    <w:basedOn w:val="DefaultParagraphFont"/>
    <w:link w:val="Footer"/>
    <w:uiPriority w:val="99"/>
    <w:rsid w:val="002A5E92"/>
    <w:rPr>
      <w:lang w:val="en-GB"/>
    </w:rPr>
  </w:style>
  <w:style w:type="table" w:styleId="TableGrid">
    <w:name w:val="Table Grid"/>
    <w:basedOn w:val="TableNormal"/>
    <w:uiPriority w:val="39"/>
    <w:rsid w:val="002A5E9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A5E92"/>
    <w:pPr>
      <w:widowControl w:val="0"/>
      <w:autoSpaceDE w:val="0"/>
      <w:autoSpaceDN w:val="0"/>
      <w:spacing w:after="0" w:line="240" w:lineRule="auto"/>
    </w:pPr>
    <w:rPr>
      <w:rFonts w:ascii="Bookman Old Style" w:eastAsia="Bookman Old Style" w:hAnsi="Bookman Old Style" w:cs="Bookman Old Style"/>
      <w:sz w:val="16"/>
      <w:szCs w:val="16"/>
      <w:lang w:eastAsia="pt-PT" w:bidi="pt-PT"/>
    </w:rPr>
  </w:style>
  <w:style w:type="character" w:customStyle="1" w:styleId="BodyTextChar">
    <w:name w:val="Body Text Char"/>
    <w:basedOn w:val="DefaultParagraphFont"/>
    <w:link w:val="BodyText"/>
    <w:uiPriority w:val="1"/>
    <w:rsid w:val="002A5E92"/>
    <w:rPr>
      <w:rFonts w:ascii="Bookman Old Style" w:eastAsia="Bookman Old Style" w:hAnsi="Bookman Old Style" w:cs="Bookman Old Style"/>
      <w:sz w:val="16"/>
      <w:szCs w:val="16"/>
      <w:lang w:val="en-GB" w:eastAsia="pt-PT" w:bidi="pt-PT"/>
    </w:rPr>
  </w:style>
  <w:style w:type="paragraph" w:styleId="ListParagraph">
    <w:name w:val="List Paragraph"/>
    <w:basedOn w:val="Normal"/>
    <w:uiPriority w:val="34"/>
    <w:qFormat/>
    <w:rsid w:val="002A5E92"/>
    <w:pPr>
      <w:ind w:left="720"/>
      <w:contextualSpacing/>
    </w:pPr>
  </w:style>
  <w:style w:type="table" w:styleId="TableGridLight">
    <w:name w:val="Grid Table Light"/>
    <w:basedOn w:val="TableNormal"/>
    <w:uiPriority w:val="40"/>
    <w:rsid w:val="002A5E92"/>
    <w:pPr>
      <w:spacing w:after="0" w:line="240" w:lineRule="auto"/>
    </w:pPr>
    <w:rPr>
      <w:lang w:val="pt-P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2A5E92"/>
    <w:rPr>
      <w:color w:val="83B6FF" w:themeColor="hyperlink"/>
      <w:u w:val="single"/>
    </w:rPr>
  </w:style>
  <w:style w:type="paragraph" w:styleId="NoSpacing">
    <w:name w:val="No Spacing"/>
    <w:uiPriority w:val="1"/>
    <w:qFormat/>
    <w:rsid w:val="00BF64B3"/>
    <w:pPr>
      <w:spacing w:after="0" w:line="240" w:lineRule="auto"/>
    </w:pPr>
    <w:rPr>
      <w:lang w:val="en-GB"/>
    </w:rPr>
  </w:style>
  <w:style w:type="character" w:styleId="UnresolvedMention">
    <w:name w:val="Unresolved Mention"/>
    <w:basedOn w:val="DefaultParagraphFont"/>
    <w:uiPriority w:val="99"/>
    <w:semiHidden/>
    <w:unhideWhenUsed/>
    <w:rsid w:val="00D95A11"/>
    <w:rPr>
      <w:color w:val="605E5C"/>
      <w:shd w:val="clear" w:color="auto" w:fill="E1DFDD"/>
    </w:rPr>
  </w:style>
  <w:style w:type="paragraph" w:styleId="Title">
    <w:name w:val="Title"/>
    <w:basedOn w:val="Normal"/>
    <w:next w:val="Normal"/>
    <w:link w:val="TitleChar"/>
    <w:uiPriority w:val="10"/>
    <w:qFormat/>
    <w:rsid w:val="00070290"/>
    <w:pPr>
      <w:spacing w:after="0" w:line="240" w:lineRule="auto"/>
      <w:contextualSpacing/>
    </w:pPr>
    <w:rPr>
      <w:rFonts w:asciiTheme="majorHAnsi" w:eastAsiaTheme="majorEastAsia" w:hAnsiTheme="majorHAnsi" w:cstheme="majorBidi"/>
      <w:color w:val="145EE0" w:themeColor="accent1"/>
      <w:spacing w:val="-10"/>
      <w:kern w:val="28"/>
      <w:sz w:val="56"/>
      <w:szCs w:val="56"/>
    </w:rPr>
  </w:style>
  <w:style w:type="character" w:customStyle="1" w:styleId="TitleChar">
    <w:name w:val="Title Char"/>
    <w:basedOn w:val="DefaultParagraphFont"/>
    <w:link w:val="Title"/>
    <w:uiPriority w:val="10"/>
    <w:rsid w:val="00070290"/>
    <w:rPr>
      <w:rFonts w:asciiTheme="majorHAnsi" w:eastAsiaTheme="majorEastAsia" w:hAnsiTheme="majorHAnsi" w:cstheme="majorBidi"/>
      <w:color w:val="145EE0" w:themeColor="accent1"/>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765907">
      <w:bodyDiv w:val="1"/>
      <w:marLeft w:val="0"/>
      <w:marRight w:val="0"/>
      <w:marTop w:val="0"/>
      <w:marBottom w:val="0"/>
      <w:divBdr>
        <w:top w:val="none" w:sz="0" w:space="0" w:color="auto"/>
        <w:left w:val="none" w:sz="0" w:space="0" w:color="auto"/>
        <w:bottom w:val="none" w:sz="0" w:space="0" w:color="auto"/>
        <w:right w:val="none" w:sz="0" w:space="0" w:color="auto"/>
      </w:divBdr>
    </w:div>
    <w:div w:id="1903173703">
      <w:bodyDiv w:val="1"/>
      <w:marLeft w:val="0"/>
      <w:marRight w:val="0"/>
      <w:marTop w:val="0"/>
      <w:marBottom w:val="0"/>
      <w:divBdr>
        <w:top w:val="none" w:sz="0" w:space="0" w:color="auto"/>
        <w:left w:val="none" w:sz="0" w:space="0" w:color="auto"/>
        <w:bottom w:val="none" w:sz="0" w:space="0" w:color="auto"/>
        <w:right w:val="none" w:sz="0" w:space="0" w:color="auto"/>
      </w:divBdr>
      <w:divsChild>
        <w:div w:id="1422797817">
          <w:marLeft w:val="446"/>
          <w:marRight w:val="0"/>
          <w:marTop w:val="0"/>
          <w:marBottom w:val="0"/>
          <w:divBdr>
            <w:top w:val="none" w:sz="0" w:space="0" w:color="auto"/>
            <w:left w:val="none" w:sz="0" w:space="0" w:color="auto"/>
            <w:bottom w:val="none" w:sz="0" w:space="0" w:color="auto"/>
            <w:right w:val="none" w:sz="0" w:space="0" w:color="auto"/>
          </w:divBdr>
        </w:div>
        <w:div w:id="118109014">
          <w:marLeft w:val="446"/>
          <w:marRight w:val="0"/>
          <w:marTop w:val="0"/>
          <w:marBottom w:val="0"/>
          <w:divBdr>
            <w:top w:val="none" w:sz="0" w:space="0" w:color="auto"/>
            <w:left w:val="none" w:sz="0" w:space="0" w:color="auto"/>
            <w:bottom w:val="none" w:sz="0" w:space="0" w:color="auto"/>
            <w:right w:val="none" w:sz="0" w:space="0" w:color="auto"/>
          </w:divBdr>
        </w:div>
        <w:div w:id="684601515">
          <w:marLeft w:val="446"/>
          <w:marRight w:val="0"/>
          <w:marTop w:val="0"/>
          <w:marBottom w:val="0"/>
          <w:divBdr>
            <w:top w:val="none" w:sz="0" w:space="0" w:color="auto"/>
            <w:left w:val="none" w:sz="0" w:space="0" w:color="auto"/>
            <w:bottom w:val="none" w:sz="0" w:space="0" w:color="auto"/>
            <w:right w:val="none" w:sz="0" w:space="0" w:color="auto"/>
          </w:divBdr>
        </w:div>
        <w:div w:id="198149466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uurzameleverancier.nl/files/events/91/Verslag%20grondstofstromenanalyse%20Gemeente%20Leeuwarden.pdf"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Ewout.oppers@leeuwarden.n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CIRCLOCAL">
      <a:dk1>
        <a:srgbClr val="595B57"/>
      </a:dk1>
      <a:lt1>
        <a:sysClr val="window" lastClr="FFFFFF"/>
      </a:lt1>
      <a:dk2>
        <a:srgbClr val="145EE0"/>
      </a:dk2>
      <a:lt2>
        <a:srgbClr val="95D359"/>
      </a:lt2>
      <a:accent1>
        <a:srgbClr val="145EE0"/>
      </a:accent1>
      <a:accent2>
        <a:srgbClr val="95D359"/>
      </a:accent2>
      <a:accent3>
        <a:srgbClr val="AEAFAC"/>
      </a:accent3>
      <a:accent4>
        <a:srgbClr val="83B6FF"/>
      </a:accent4>
      <a:accent5>
        <a:srgbClr val="5B9BD5"/>
      </a:accent5>
      <a:accent6>
        <a:srgbClr val="70AD47"/>
      </a:accent6>
      <a:hlink>
        <a:srgbClr val="83B6FF"/>
      </a:hlink>
      <a:folHlink>
        <a:srgbClr val="AEAFAC"/>
      </a:folHlink>
    </a:clrScheme>
    <a:fontScheme name="CIRCLOCAL">
      <a:majorFont>
        <a:latin typeface="Atten Round New Bold"/>
        <a:ea typeface=""/>
        <a:cs typeface=""/>
      </a:majorFont>
      <a:minorFont>
        <a:latin typeface="Microsoft GothicNe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5</Pages>
  <Words>710</Words>
  <Characters>3837</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Shared Service Centrum</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Oppers, Ewout</dc:creator>
  <cp:keywords/>
  <dc:description/>
  <cp:lastModifiedBy>Roxanna Ortega</cp:lastModifiedBy>
  <cp:revision>18</cp:revision>
  <dcterms:created xsi:type="dcterms:W3CDTF">2021-05-14T12:00:00Z</dcterms:created>
  <dcterms:modified xsi:type="dcterms:W3CDTF">2021-06-17T13:41:00Z</dcterms:modified>
</cp:coreProperties>
</file>